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96" w:rsidRDefault="00BC0A96" w:rsidP="00BC0A96">
      <w:pPr>
        <w:jc w:val="center"/>
        <w:rPr>
          <w:b/>
          <w:smallCaps/>
        </w:rPr>
      </w:pPr>
      <w:r w:rsidRPr="00BC0A96">
        <w:rPr>
          <w:b/>
          <w:smallCaps/>
        </w:rPr>
        <w:t xml:space="preserve">A sajátos nevelési igényű gyermekek fogadása </w:t>
      </w:r>
    </w:p>
    <w:p w:rsidR="00C44A6B" w:rsidRPr="00BC0A96" w:rsidRDefault="00C44A6B" w:rsidP="00BC0A96">
      <w:pPr>
        <w:jc w:val="center"/>
        <w:rPr>
          <w:b/>
          <w:smallCaps/>
        </w:rPr>
      </w:pPr>
    </w:p>
    <w:p w:rsidR="00BC0A96" w:rsidRDefault="00BC0A96" w:rsidP="00BC0A96">
      <w:pPr>
        <w:rPr>
          <w:b/>
          <w:smallCaps/>
        </w:rPr>
      </w:pPr>
    </w:p>
    <w:p w:rsidR="00BC0A96" w:rsidRDefault="00BC0A96" w:rsidP="00BC0A96">
      <w:pPr>
        <w:ind w:firstLine="0"/>
        <w:jc w:val="both"/>
      </w:pPr>
      <w:proofErr w:type="spellStart"/>
      <w:r>
        <w:rPr>
          <w:b/>
          <w:smallCaps/>
        </w:rPr>
        <w:t>Cinkotai</w:t>
      </w:r>
      <w:proofErr w:type="spellEnd"/>
      <w:r>
        <w:rPr>
          <w:b/>
          <w:smallCaps/>
        </w:rPr>
        <w:t xml:space="preserve"> Huncutka Óvoda: </w:t>
      </w:r>
      <w:r>
        <w:t>Az intézmény a szakértői bizottság szakértői véleménye alapján ellátja a nemzeti köznevelésről szóló 2011. évi CXC. törvény 4. § 25. pontja szerint: a kiemelt figyelmet, különleges bánásmódot igénylő érzékszervi, értelmi vagy beszédfogyatékos, több fogyatékosság együttes előfordulása esetén halmozottan fogyatékos, vagy egyéb pszichés fejlődési zavarral (súlyos tanulási, figyelem- vagy magatartásszabályozási zavarral) küzdő, a többi gyermekkel együtt nevelhető sajátos nevelési igényű gyermekek óvodai nevelését.</w:t>
      </w:r>
    </w:p>
    <w:p w:rsidR="00BC0A96" w:rsidRDefault="00BC0A96" w:rsidP="00BC0A96">
      <w:pPr>
        <w:ind w:firstLine="0"/>
        <w:jc w:val="both"/>
      </w:pPr>
    </w:p>
    <w:p w:rsidR="00BC0A96" w:rsidRDefault="00BC0A96" w:rsidP="00BC0A96">
      <w:pPr>
        <w:ind w:firstLine="0"/>
        <w:jc w:val="both"/>
      </w:pPr>
      <w:r w:rsidRPr="00C44A6B">
        <w:rPr>
          <w:b/>
          <w:smallCaps/>
        </w:rPr>
        <w:t>Gyerekkuckó Óvoda:</w:t>
      </w:r>
      <w:r>
        <w:t xml:space="preserve"> </w:t>
      </w:r>
      <w:r w:rsidRPr="00E725C8">
        <w:rPr>
          <w:bCs/>
        </w:rPr>
        <w:t>Az intézmény a szakértői bizottság szakértői véleménye alapján ellátja a nemzeti</w:t>
      </w:r>
      <w:r w:rsidRPr="00465016">
        <w:rPr>
          <w:bCs/>
        </w:rPr>
        <w:t xml:space="preserve"> köznevelésről szóló 2011. évi CXC. tv. 4. § 25. pontja szerint: a </w:t>
      </w:r>
      <w:r>
        <w:rPr>
          <w:bCs/>
        </w:rPr>
        <w:t xml:space="preserve">kiemelt figyelmet, </w:t>
      </w:r>
      <w:r w:rsidRPr="00465016">
        <w:rPr>
          <w:bCs/>
        </w:rPr>
        <w:t xml:space="preserve">különleges bánásmódot igénylő </w:t>
      </w:r>
      <w:r>
        <w:rPr>
          <w:bCs/>
        </w:rPr>
        <w:t xml:space="preserve">mozgásszervi, </w:t>
      </w:r>
      <w:r w:rsidRPr="00465016">
        <w:rPr>
          <w:bCs/>
        </w:rPr>
        <w:t xml:space="preserve">érzékszervi, </w:t>
      </w:r>
      <w:r>
        <w:rPr>
          <w:bCs/>
        </w:rPr>
        <w:t xml:space="preserve">értelmi vagy </w:t>
      </w:r>
      <w:r w:rsidRPr="00465016">
        <w:t xml:space="preserve">beszédfogyatékos, </w:t>
      </w:r>
      <w:r>
        <w:t>több fogyatékosság együttes előfordulása esetén halmozottan fogyatékos,</w:t>
      </w:r>
      <w:r w:rsidRPr="00465016">
        <w:t xml:space="preserve"> vagy egyéb pszichés fejlődési zavarral (súlyos tanulási, figyelem- vagy magatartás</w:t>
      </w:r>
      <w:r>
        <w:t xml:space="preserve">szabályozási </w:t>
      </w:r>
      <w:r w:rsidRPr="00465016">
        <w:t>zavarral) küzdő, a többi gyermekkel együtt nevelhető sajátos nevelési igényű gyermekek óvodai nevelését.</w:t>
      </w:r>
    </w:p>
    <w:p w:rsidR="00BC0A96" w:rsidRDefault="00BC0A96" w:rsidP="00BC0A96">
      <w:pPr>
        <w:ind w:firstLine="0"/>
        <w:jc w:val="both"/>
      </w:pPr>
    </w:p>
    <w:p w:rsidR="00BC0A96" w:rsidRDefault="00BC0A96" w:rsidP="00BC0A96">
      <w:pPr>
        <w:ind w:left="-20" w:firstLine="0"/>
        <w:jc w:val="both"/>
      </w:pPr>
      <w:r w:rsidRPr="00C44A6B">
        <w:rPr>
          <w:b/>
          <w:smallCaps/>
        </w:rPr>
        <w:t>Margaréta Óvoda:</w:t>
      </w:r>
      <w:r>
        <w:t xml:space="preserve"> </w:t>
      </w:r>
      <w:r w:rsidRPr="00610768">
        <w:rPr>
          <w:bCs/>
        </w:rPr>
        <w:t xml:space="preserve">Az intézmény a szakértői bizottság szakértői véleménye alapján ellátja a nemzeti köznevelésről szóló 2011. évi CXC. tv. 4. § 25. pontja szerint: a </w:t>
      </w:r>
      <w:r>
        <w:rPr>
          <w:bCs/>
        </w:rPr>
        <w:t xml:space="preserve">kiemelt figyelmet, </w:t>
      </w:r>
      <w:r w:rsidRPr="00610768">
        <w:rPr>
          <w:bCs/>
        </w:rPr>
        <w:t xml:space="preserve">különleges bánásmódot igénylő </w:t>
      </w:r>
      <w:r>
        <w:rPr>
          <w:bCs/>
        </w:rPr>
        <w:t>értelmi vagy</w:t>
      </w:r>
      <w:r w:rsidRPr="00610768">
        <w:rPr>
          <w:bCs/>
        </w:rPr>
        <w:t xml:space="preserve"> </w:t>
      </w:r>
      <w:r w:rsidRPr="00610768">
        <w:t xml:space="preserve">beszédfogyatékos, </w:t>
      </w:r>
      <w:r>
        <w:t>több fogyatékosság együttes előfordulása esetén halmozottan fogyatékos, autizmus spektrum zavarral</w:t>
      </w:r>
      <w:r w:rsidRPr="00610768">
        <w:t xml:space="preserve"> vagy egyéb pszichés fejlődési zavarral (súlyos tanulási, figyelem- vagy magatartás</w:t>
      </w:r>
      <w:r>
        <w:t xml:space="preserve">szabályozási </w:t>
      </w:r>
      <w:r w:rsidRPr="00610768">
        <w:t>zavarral) küzdő, a többi gyermekkel együtt nevelhető sajátos nevelési igényű gyermekek óvodai nevelését.</w:t>
      </w:r>
    </w:p>
    <w:p w:rsidR="00BC0A96" w:rsidRDefault="00BC0A96" w:rsidP="00BC0A96">
      <w:pPr>
        <w:ind w:left="-20" w:firstLine="0"/>
        <w:jc w:val="both"/>
      </w:pPr>
    </w:p>
    <w:p w:rsidR="00BC0A96" w:rsidRDefault="00BC0A96" w:rsidP="00BC0A96">
      <w:pPr>
        <w:ind w:left="-20" w:firstLine="0"/>
        <w:jc w:val="both"/>
        <w:rPr>
          <w:bCs/>
        </w:rPr>
      </w:pPr>
      <w:r w:rsidRPr="00C44A6B">
        <w:rPr>
          <w:b/>
          <w:smallCaps/>
        </w:rPr>
        <w:t>Mátyásföldi Fecskefészek Óvoda:</w:t>
      </w:r>
      <w:r>
        <w:t xml:space="preserve"> </w:t>
      </w:r>
      <w:r w:rsidRPr="00F72B05">
        <w:rPr>
          <w:bCs/>
        </w:rPr>
        <w:t xml:space="preserve">Az intézmény a szakértői bizottság szakértői véleménye alapján ellátja a nemzeti köznevelésről szóló 2011. évi CXC. tv. 4. § 25. pontja szerint: a </w:t>
      </w:r>
      <w:r>
        <w:rPr>
          <w:bCs/>
        </w:rPr>
        <w:t xml:space="preserve">kiemelt figyelmet, </w:t>
      </w:r>
      <w:r w:rsidRPr="00F72B05">
        <w:rPr>
          <w:bCs/>
        </w:rPr>
        <w:t xml:space="preserve">különleges bánásmódot igénylő mozgásszervi, érzékszervi, </w:t>
      </w:r>
      <w:r>
        <w:rPr>
          <w:bCs/>
        </w:rPr>
        <w:t xml:space="preserve">értelmi vagy </w:t>
      </w:r>
      <w:r w:rsidRPr="00F72B05">
        <w:rPr>
          <w:bCs/>
        </w:rPr>
        <w:t>beszéd</w:t>
      </w:r>
      <w:r w:rsidRPr="00F72B05">
        <w:t xml:space="preserve">fogyatékos, </w:t>
      </w:r>
      <w:r>
        <w:t xml:space="preserve">több fogyatékosság együttes előfordulása esetén halmozottan fogyatékos, </w:t>
      </w:r>
      <w:r w:rsidRPr="00F72B05">
        <w:t>vagy egyéb pszichés fejlődési zavarral (súlyos tanulási, figyelem- vagy magatartás</w:t>
      </w:r>
      <w:r>
        <w:t xml:space="preserve">szabályozási </w:t>
      </w:r>
      <w:r w:rsidRPr="00F72B05">
        <w:t>zavarral) küzdő, a többi gyermekkel együtt nevelhető sajátos nevelési igényű gyermekek óvodai nevelését</w:t>
      </w:r>
      <w:r w:rsidRPr="00F72B05">
        <w:rPr>
          <w:bCs/>
        </w:rPr>
        <w:t>.</w:t>
      </w:r>
    </w:p>
    <w:p w:rsidR="00BC0A96" w:rsidRDefault="00BC0A96" w:rsidP="00BC0A96">
      <w:pPr>
        <w:ind w:left="-20" w:firstLine="0"/>
        <w:jc w:val="both"/>
        <w:rPr>
          <w:bCs/>
        </w:rPr>
      </w:pPr>
    </w:p>
    <w:p w:rsidR="00BC0A96" w:rsidRDefault="00BC0A96" w:rsidP="00BC0A96">
      <w:pPr>
        <w:ind w:left="-20" w:firstLine="0"/>
        <w:jc w:val="both"/>
      </w:pPr>
      <w:r w:rsidRPr="00C44A6B">
        <w:rPr>
          <w:b/>
          <w:bCs/>
          <w:smallCaps/>
        </w:rPr>
        <w:t>Napsugár Óvoda:</w:t>
      </w:r>
      <w:r>
        <w:rPr>
          <w:bCs/>
        </w:rPr>
        <w:t xml:space="preserve"> </w:t>
      </w:r>
      <w:r w:rsidR="00C44A6B" w:rsidRPr="009D3037">
        <w:rPr>
          <w:bCs/>
        </w:rPr>
        <w:t xml:space="preserve">Az intézmény a szakértői bizottság szakértői véleménye alapján ellátja a nemzeti köznevelésről szóló 2011. évi CXC. tv. 4. § 25. pontja szerint: a </w:t>
      </w:r>
      <w:r w:rsidR="00C44A6B">
        <w:rPr>
          <w:bCs/>
        </w:rPr>
        <w:t xml:space="preserve">kiemelt figyelmet, </w:t>
      </w:r>
      <w:r w:rsidR="00C44A6B" w:rsidRPr="009D3037">
        <w:rPr>
          <w:bCs/>
        </w:rPr>
        <w:t>különleges bánásmódot igénylő érzékszervi, értelmi</w:t>
      </w:r>
      <w:r w:rsidR="00C44A6B">
        <w:rPr>
          <w:bCs/>
        </w:rPr>
        <w:t xml:space="preserve"> vagy</w:t>
      </w:r>
      <w:r w:rsidR="00C44A6B" w:rsidRPr="009D3037">
        <w:rPr>
          <w:bCs/>
        </w:rPr>
        <w:t xml:space="preserve"> </w:t>
      </w:r>
      <w:r w:rsidR="00C44A6B" w:rsidRPr="009D3037">
        <w:t xml:space="preserve">beszédfogyatékos, </w:t>
      </w:r>
      <w:r w:rsidR="00C44A6B">
        <w:t xml:space="preserve">több fogyatékosság együttes előfordulása esetén halmozottan fogyatékos, </w:t>
      </w:r>
      <w:r w:rsidR="00C44A6B" w:rsidRPr="009D3037">
        <w:t>vagy egyéb pszichés fejlődési zavarral (súlyos tanulási, figyelem- vagy magatartás</w:t>
      </w:r>
      <w:r w:rsidR="00C44A6B">
        <w:t xml:space="preserve">szabályozási </w:t>
      </w:r>
      <w:r w:rsidR="00C44A6B" w:rsidRPr="009D3037">
        <w:t>zavarral) küzdő, a többi gyermekkel együtt nevelhető sajátos nevelési igényű gyermekek óvodai nevelését.</w:t>
      </w:r>
    </w:p>
    <w:p w:rsidR="00C44A6B" w:rsidRDefault="00C44A6B" w:rsidP="00BC0A96">
      <w:pPr>
        <w:ind w:left="-20" w:firstLine="0"/>
        <w:jc w:val="both"/>
      </w:pPr>
    </w:p>
    <w:p w:rsidR="00C44A6B" w:rsidRDefault="00C44A6B" w:rsidP="00BC0A96">
      <w:pPr>
        <w:ind w:left="-20" w:firstLine="0"/>
        <w:jc w:val="both"/>
      </w:pPr>
      <w:r w:rsidRPr="00C44A6B">
        <w:rPr>
          <w:b/>
          <w:smallCaps/>
        </w:rPr>
        <w:t xml:space="preserve">Sashalmi </w:t>
      </w:r>
      <w:proofErr w:type="spellStart"/>
      <w:r w:rsidRPr="00C44A6B">
        <w:rPr>
          <w:b/>
          <w:smallCaps/>
        </w:rPr>
        <w:t>Manoda</w:t>
      </w:r>
      <w:proofErr w:type="spellEnd"/>
      <w:r w:rsidRPr="00C44A6B">
        <w:rPr>
          <w:b/>
          <w:smallCaps/>
        </w:rPr>
        <w:t xml:space="preserve"> Óvoda:</w:t>
      </w:r>
      <w:r>
        <w:t xml:space="preserve"> </w:t>
      </w:r>
      <w:r w:rsidRPr="0057245A">
        <w:rPr>
          <w:bCs/>
        </w:rPr>
        <w:t xml:space="preserve">Az intézmény a szakértői bizottság szakértői véleménye alapján ellátja a nemzeti köznevelésről szóló 2011. évi CXC. tv. 4. § 25. pontja szerint: a </w:t>
      </w:r>
      <w:r>
        <w:rPr>
          <w:bCs/>
        </w:rPr>
        <w:t xml:space="preserve">kiemelt figyelmet, </w:t>
      </w:r>
      <w:r w:rsidRPr="0057245A">
        <w:rPr>
          <w:bCs/>
        </w:rPr>
        <w:t xml:space="preserve">különleges bánásmódot igénylő értelmi </w:t>
      </w:r>
      <w:r>
        <w:rPr>
          <w:bCs/>
        </w:rPr>
        <w:t>vagy</w:t>
      </w:r>
      <w:r w:rsidRPr="0057245A">
        <w:rPr>
          <w:bCs/>
        </w:rPr>
        <w:t xml:space="preserve"> </w:t>
      </w:r>
      <w:r w:rsidRPr="0057245A">
        <w:t xml:space="preserve">beszédfogyatékos, </w:t>
      </w:r>
      <w:r>
        <w:t xml:space="preserve">több fogyatékosság együttes előfordulása esetén halmozottan fogyatékos, </w:t>
      </w:r>
      <w:r w:rsidRPr="0057245A">
        <w:t>autizmus spektrum zavarral, vagy egyéb</w:t>
      </w:r>
      <w:r w:rsidRPr="0092100E">
        <w:t xml:space="preserve"> pszichés fejlődési zavarral (súlyos tanulási, figyelem- vagy magatartás</w:t>
      </w:r>
      <w:r>
        <w:t xml:space="preserve">szabályozási </w:t>
      </w:r>
      <w:r w:rsidRPr="0092100E">
        <w:t>zavarral) küzdő, a többi gyermekkel együtt nevelhető sajátos nevelési igényű gyermekek óvodai nevelését.</w:t>
      </w:r>
    </w:p>
    <w:p w:rsidR="00BC0A96" w:rsidRDefault="00BC0A96" w:rsidP="00BC0A96">
      <w:pPr>
        <w:ind w:firstLine="0"/>
        <w:jc w:val="both"/>
        <w:rPr>
          <w:b/>
          <w:smallCaps/>
        </w:rPr>
      </w:pPr>
    </w:p>
    <w:p w:rsidR="00C44A6B" w:rsidRPr="00BC0A96" w:rsidRDefault="00C44A6B" w:rsidP="00BC0A96">
      <w:pPr>
        <w:ind w:firstLine="0"/>
        <w:jc w:val="both"/>
        <w:rPr>
          <w:b/>
          <w:smallCaps/>
        </w:rPr>
      </w:pPr>
      <w:r>
        <w:rPr>
          <w:b/>
          <w:smallCaps/>
        </w:rPr>
        <w:t xml:space="preserve">Szentmihályi Játszókert Óvoda: </w:t>
      </w:r>
      <w:r w:rsidRPr="007E1FD1">
        <w:rPr>
          <w:bCs/>
        </w:rPr>
        <w:t xml:space="preserve">Az intézmény a szakértői bizottság szakértői véleménye alapján ellátja a nemzeti köznevelésről szóló 2011. évi CXC. tv. 4. § 25. pontja szerint: a </w:t>
      </w:r>
      <w:r>
        <w:rPr>
          <w:bCs/>
        </w:rPr>
        <w:t xml:space="preserve">kiemelt figyelmet, </w:t>
      </w:r>
      <w:r w:rsidRPr="007E1FD1">
        <w:rPr>
          <w:bCs/>
        </w:rPr>
        <w:t xml:space="preserve">különleges bánásmódot igénylő mozgásszervi, </w:t>
      </w:r>
      <w:r>
        <w:rPr>
          <w:bCs/>
        </w:rPr>
        <w:t xml:space="preserve">érzékszervi, értelmi vagy </w:t>
      </w:r>
      <w:r w:rsidRPr="007E1FD1">
        <w:t xml:space="preserve">beszédfogyatékos, </w:t>
      </w:r>
      <w:r>
        <w:t>több fogyatékosság együttes előfordulása esetén halmozottan fogyatékos</w:t>
      </w:r>
      <w:r w:rsidRPr="007E1FD1">
        <w:t>, vagy egyéb pszichés fejlődési zavarral (súlyos tanulási, figyelem- vagy magatartás</w:t>
      </w:r>
      <w:r>
        <w:t xml:space="preserve">szabályozási </w:t>
      </w:r>
      <w:r w:rsidRPr="007E1FD1">
        <w:t xml:space="preserve">zavarral) küzdő, a többi gyermekkel együtt nevelhető sajátos nevelési igényű gyermekek óvodai nevelését, valamint </w:t>
      </w:r>
      <w:r>
        <w:t xml:space="preserve">a </w:t>
      </w:r>
      <w:r w:rsidRPr="007E1FD1">
        <w:t>német nemzetiség</w:t>
      </w:r>
      <w:r>
        <w:t>hez tartozók óvodai</w:t>
      </w:r>
      <w:r w:rsidRPr="007E1FD1">
        <w:t xml:space="preserve"> nevelés</w:t>
      </w:r>
      <w:r>
        <w:t>ét</w:t>
      </w:r>
      <w:r w:rsidRPr="007E1FD1">
        <w:t xml:space="preserve"> egy csoportban</w:t>
      </w:r>
      <w:r>
        <w:t>.</w:t>
      </w:r>
    </w:p>
    <w:sectPr w:rsidR="00C44A6B" w:rsidRPr="00BC0A96" w:rsidSect="00C44A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0A96"/>
    <w:rsid w:val="001479C4"/>
    <w:rsid w:val="003725F2"/>
    <w:rsid w:val="00390419"/>
    <w:rsid w:val="003B4912"/>
    <w:rsid w:val="005B374C"/>
    <w:rsid w:val="006600CA"/>
    <w:rsid w:val="006725BF"/>
    <w:rsid w:val="006A0136"/>
    <w:rsid w:val="00BB3EE1"/>
    <w:rsid w:val="00BC0A96"/>
    <w:rsid w:val="00C44A6B"/>
    <w:rsid w:val="00DC20AC"/>
    <w:rsid w:val="00E7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4E30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74E3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74E3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74E3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74E3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74E3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74E3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74E3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74E3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74E3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74E3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incstrkz">
    <w:name w:val="No Spacing"/>
    <w:basedOn w:val="Norml"/>
    <w:link w:val="NincstrkzChar"/>
    <w:uiPriority w:val="1"/>
    <w:qFormat/>
    <w:rsid w:val="00E74E30"/>
    <w:pPr>
      <w:ind w:firstLine="0"/>
    </w:pPr>
  </w:style>
  <w:style w:type="paragraph" w:styleId="Listaszerbekezds">
    <w:name w:val="List Paragraph"/>
    <w:basedOn w:val="Norml"/>
    <w:uiPriority w:val="34"/>
    <w:qFormat/>
    <w:rsid w:val="00E74E30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E74E3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mChar">
    <w:name w:val="Cím Char"/>
    <w:basedOn w:val="Bekezdsalapbettpusa"/>
    <w:link w:val="Cm"/>
    <w:uiPriority w:val="10"/>
    <w:rsid w:val="00E74E3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E74E30"/>
    <w:pPr>
      <w:spacing w:before="200" w:after="900"/>
      <w:ind w:firstLine="0"/>
      <w:jc w:val="right"/>
    </w:pPr>
    <w:rPr>
      <w:i/>
      <w:iCs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74E30"/>
    <w:rPr>
      <w:rFonts w:asciiTheme="minorHAnsi"/>
      <w:i/>
      <w:i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74E3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74E3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74E3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74E3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74E3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74E3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74E3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74E3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styleId="Kiemels2">
    <w:name w:val="Strong"/>
    <w:basedOn w:val="Bekezdsalapbettpusa"/>
    <w:uiPriority w:val="22"/>
    <w:qFormat/>
    <w:rsid w:val="00E74E30"/>
    <w:rPr>
      <w:b/>
      <w:bCs/>
      <w:spacing w:val="0"/>
    </w:rPr>
  </w:style>
  <w:style w:type="character" w:styleId="Kiemels">
    <w:name w:val="Emphasis"/>
    <w:uiPriority w:val="20"/>
    <w:qFormat/>
    <w:rsid w:val="00E74E30"/>
    <w:rPr>
      <w:b/>
      <w:bCs/>
      <w:i/>
      <w:iCs/>
      <w:color w:val="5A5A5A" w:themeColor="text1" w:themeTint="A5"/>
    </w:rPr>
  </w:style>
  <w:style w:type="paragraph" w:styleId="Idzet">
    <w:name w:val="Quote"/>
    <w:basedOn w:val="Norml"/>
    <w:next w:val="Norml"/>
    <w:link w:val="IdzetChar"/>
    <w:uiPriority w:val="29"/>
    <w:qFormat/>
    <w:rsid w:val="00E74E3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IdzetChar">
    <w:name w:val="Idézet Char"/>
    <w:basedOn w:val="Bekezdsalapbettpusa"/>
    <w:link w:val="Idzet"/>
    <w:uiPriority w:val="29"/>
    <w:rsid w:val="00E74E3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74E3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74E3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Finomkiemels">
    <w:name w:val="Subtle Emphasis"/>
    <w:uiPriority w:val="19"/>
    <w:qFormat/>
    <w:rsid w:val="00E74E30"/>
    <w:rPr>
      <w:i/>
      <w:iCs/>
      <w:color w:val="5A5A5A" w:themeColor="text1" w:themeTint="A5"/>
    </w:rPr>
  </w:style>
  <w:style w:type="character" w:styleId="Ershangslyozs">
    <w:name w:val="Intense Emphasis"/>
    <w:uiPriority w:val="21"/>
    <w:qFormat/>
    <w:rsid w:val="00E74E30"/>
    <w:rPr>
      <w:b/>
      <w:bCs/>
      <w:i/>
      <w:iCs/>
      <w:color w:val="4F81BD" w:themeColor="accent1"/>
      <w:sz w:val="22"/>
      <w:szCs w:val="22"/>
    </w:rPr>
  </w:style>
  <w:style w:type="character" w:styleId="Finomhivatkozs">
    <w:name w:val="Subtle Reference"/>
    <w:uiPriority w:val="31"/>
    <w:qFormat/>
    <w:rsid w:val="00E74E30"/>
    <w:rPr>
      <w:color w:val="auto"/>
      <w:u w:val="single" w:color="9BBB59" w:themeColor="accent3"/>
    </w:rPr>
  </w:style>
  <w:style w:type="character" w:styleId="Ershivatkozs">
    <w:name w:val="Intense Reference"/>
    <w:basedOn w:val="Bekezdsalapbettpusa"/>
    <w:uiPriority w:val="32"/>
    <w:qFormat/>
    <w:rsid w:val="00E74E30"/>
    <w:rPr>
      <w:b/>
      <w:bCs/>
      <w:color w:val="76923C" w:themeColor="accent3" w:themeShade="BF"/>
      <w:u w:val="single" w:color="9BBB59" w:themeColor="accent3"/>
    </w:rPr>
  </w:style>
  <w:style w:type="character" w:styleId="Knyvcme">
    <w:name w:val="Book Title"/>
    <w:basedOn w:val="Bekezdsalapbettpusa"/>
    <w:uiPriority w:val="33"/>
    <w:qFormat/>
    <w:rsid w:val="00E74E3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74E30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E74E30"/>
    <w:rPr>
      <w:b/>
      <w:bCs/>
      <w:sz w:val="18"/>
      <w:szCs w:val="18"/>
    </w:rPr>
  </w:style>
  <w:style w:type="character" w:customStyle="1" w:styleId="NincstrkzChar">
    <w:name w:val="Nincs térköz Char"/>
    <w:basedOn w:val="Bekezdsalapbettpusa"/>
    <w:link w:val="Nincstrkz"/>
    <w:uiPriority w:val="1"/>
    <w:rsid w:val="00E74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499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Önkormányzat PMH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2014-04-15T08:21:00Z</dcterms:created>
  <dcterms:modified xsi:type="dcterms:W3CDTF">2014-04-15T08:56:00Z</dcterms:modified>
</cp:coreProperties>
</file>