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71807" w14:textId="77777777" w:rsidR="00633B7A" w:rsidRPr="000B2CB4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IGÉNYLŐLAP</w:t>
      </w:r>
    </w:p>
    <w:p w14:paraId="6A019E28" w14:textId="45879DCE" w:rsidR="00A95026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Az egyes fogyasztók által használt gyó</w:t>
      </w:r>
      <w:r w:rsidR="003E2D48">
        <w:rPr>
          <w:rFonts w:ascii="Times New Roman" w:hAnsi="Times New Roman" w:cs="Times New Roman"/>
          <w:b/>
        </w:rPr>
        <w:t>gyászati segédeszközök villamosenergia-</w:t>
      </w:r>
      <w:r w:rsidRPr="000B2CB4">
        <w:rPr>
          <w:rFonts w:ascii="Times New Roman" w:hAnsi="Times New Roman" w:cs="Times New Roman"/>
          <w:b/>
        </w:rPr>
        <w:t>fogyasztásának támogatásáról</w:t>
      </w:r>
      <w:r w:rsidR="000D5B79">
        <w:rPr>
          <w:rFonts w:ascii="Times New Roman" w:hAnsi="Times New Roman" w:cs="Times New Roman"/>
          <w:b/>
        </w:rPr>
        <w:t xml:space="preserve"> szóló </w:t>
      </w:r>
      <w:r w:rsidR="000D5B79" w:rsidRPr="00936E4C">
        <w:rPr>
          <w:rFonts w:ascii="Times New Roman" w:hAnsi="Times New Roman" w:cs="Times New Roman"/>
          <w:b/>
        </w:rPr>
        <w:t>295/2022. (VIII. 9.) Korm. rendelet</w:t>
      </w:r>
      <w:r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14:paraId="5B1D47A9" w14:textId="77777777"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14:paraId="0D530427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14:paraId="44D2F2E8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  <w:bookmarkStart w:id="0" w:name="_GoBack"/>
      <w:bookmarkEnd w:id="0"/>
    </w:p>
    <w:p w14:paraId="6BBD8499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14:paraId="6094C503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14:paraId="4656DF6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14:paraId="0DC6428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14:paraId="09F3C88F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14:paraId="6861C54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14:paraId="09DB1363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14:paraId="34836C78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14:paraId="30E5179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14:paraId="5FC6566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14:paraId="56ED1B0F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14:paraId="6133FB65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14:paraId="22402F9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14:paraId="136E0B19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14:paraId="7FAC78BF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14:paraId="16A14035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14:paraId="4328FECE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14:paraId="16C3FE9A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0B24A5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89D1D0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430CC6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14:paraId="6F4DFD91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14:paraId="1E058443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14:paraId="54AFB70F" w14:textId="77777777"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14:paraId="740EA78B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14:paraId="713E6B51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14:paraId="02A7EAF4" w14:textId="77777777"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14:paraId="7EED5519" w14:textId="77777777"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E6A4B4" w14:textId="77777777"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14:paraId="384991A4" w14:textId="77777777"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50AFB" w14:textId="77777777"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3272F" w14:textId="77777777"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14:paraId="5AE31468" w14:textId="77777777" w:rsidR="009F7A4E" w:rsidRDefault="009F7A4E" w:rsidP="009F7A4E">
      <w:pPr>
        <w:rPr>
          <w:rFonts w:ascii="Times New Roman" w:hAnsi="Times New Roman" w:cs="Times New Roman"/>
          <w:b/>
        </w:rPr>
      </w:pPr>
    </w:p>
    <w:p w14:paraId="5492CDEB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EF29F0B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5CCC2756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F0DECE1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74453705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E5CBF5E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726390F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4067F254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EC86059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8251C63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2BEC4B9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6B"/>
    <w:rsid w:val="00054E6B"/>
    <w:rsid w:val="000774D6"/>
    <w:rsid w:val="000B2CB4"/>
    <w:rsid w:val="000D5B79"/>
    <w:rsid w:val="001C3978"/>
    <w:rsid w:val="001D3104"/>
    <w:rsid w:val="001D6558"/>
    <w:rsid w:val="00312F95"/>
    <w:rsid w:val="00322550"/>
    <w:rsid w:val="00341442"/>
    <w:rsid w:val="003E2D48"/>
    <w:rsid w:val="003F75FC"/>
    <w:rsid w:val="00417285"/>
    <w:rsid w:val="00516CC9"/>
    <w:rsid w:val="00620B5E"/>
    <w:rsid w:val="00633B7A"/>
    <w:rsid w:val="00710134"/>
    <w:rsid w:val="00741D01"/>
    <w:rsid w:val="007862CE"/>
    <w:rsid w:val="009F7A4E"/>
    <w:rsid w:val="00A95026"/>
    <w:rsid w:val="00BE12EA"/>
    <w:rsid w:val="00CE640F"/>
    <w:rsid w:val="00E20CDE"/>
    <w:rsid w:val="00F23A57"/>
    <w:rsid w:val="00F322F8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D14B"/>
  <w15:docId w15:val="{9C0D9AD1-62E9-47B5-84C3-241ABDED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Kiss Adél</cp:lastModifiedBy>
  <cp:revision>2</cp:revision>
  <cp:lastPrinted>2021-02-16T11:15:00Z</cp:lastPrinted>
  <dcterms:created xsi:type="dcterms:W3CDTF">2022-08-10T08:08:00Z</dcterms:created>
  <dcterms:modified xsi:type="dcterms:W3CDTF">2022-08-10T08:08:00Z</dcterms:modified>
</cp:coreProperties>
</file>