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03A7E" w14:textId="77777777" w:rsidR="00294007" w:rsidRDefault="004D227B">
      <w:pPr>
        <w:spacing w:before="78"/>
        <w:ind w:left="149" w:right="173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ADATKEZELÉSI TÁJÉKOZTATÓ</w:t>
      </w:r>
    </w:p>
    <w:p w14:paraId="1FAA6C74" w14:textId="77777777" w:rsidR="007F44BE" w:rsidRDefault="007F44BE">
      <w:pPr>
        <w:spacing w:before="78"/>
        <w:ind w:left="149" w:right="173"/>
        <w:jc w:val="center"/>
        <w:rPr>
          <w:b/>
          <w:sz w:val="28"/>
        </w:rPr>
      </w:pPr>
    </w:p>
    <w:p w14:paraId="336E5FF3" w14:textId="2AC9753E" w:rsidR="00255945" w:rsidRPr="003E53BA" w:rsidRDefault="004D227B" w:rsidP="007F44BE">
      <w:pPr>
        <w:jc w:val="center"/>
        <w:rPr>
          <w:b/>
          <w:bCs/>
        </w:rPr>
      </w:pPr>
      <w:proofErr w:type="gramStart"/>
      <w:r w:rsidRPr="003E53BA">
        <w:rPr>
          <w:b/>
          <w:bCs/>
        </w:rPr>
        <w:t>a</w:t>
      </w:r>
      <w:proofErr w:type="gramEnd"/>
      <w:r w:rsidRPr="003E53BA">
        <w:rPr>
          <w:b/>
          <w:bCs/>
        </w:rPr>
        <w:t xml:space="preserve"> </w:t>
      </w:r>
      <w:r w:rsidR="007F44BE" w:rsidRPr="003E53BA">
        <w:rPr>
          <w:b/>
          <w:bCs/>
        </w:rPr>
        <w:t>Budapest Főváros XVI. kerületi Önkormányzat Egészségügyi és Szociális Bizottsága által, a 30/2017. (XI. 21.) önkormányzati rendelet alapján kiírt a környezetet szennyező fűtési mód megszüntetése, és gázzal történő fűtés kialakítását támogató pályázathoz kapcsolódó</w:t>
      </w:r>
      <w:r w:rsidR="00255945" w:rsidRPr="003E53BA">
        <w:rPr>
          <w:b/>
          <w:bCs/>
        </w:rPr>
        <w:t xml:space="preserve"> személyes adatok </w:t>
      </w:r>
      <w:r w:rsidR="007F44BE" w:rsidRPr="003E53BA">
        <w:rPr>
          <w:b/>
          <w:bCs/>
        </w:rPr>
        <w:t>adatkezelési tevékenységekről.</w:t>
      </w:r>
      <w:r w:rsidR="00255945" w:rsidRPr="003E53BA">
        <w:rPr>
          <w:b/>
          <w:bCs/>
        </w:rPr>
        <w:t xml:space="preserve"> </w:t>
      </w:r>
    </w:p>
    <w:p w14:paraId="4C96C6A4" w14:textId="77777777" w:rsidR="00361F68" w:rsidRDefault="00361F68">
      <w:pPr>
        <w:pStyle w:val="Szvegtrzs"/>
        <w:spacing w:before="8"/>
        <w:rPr>
          <w:b/>
          <w:sz w:val="25"/>
        </w:rPr>
      </w:pPr>
    </w:p>
    <w:p w14:paraId="5E203A82" w14:textId="0C6ED65E" w:rsidR="00294007" w:rsidRDefault="00361F68">
      <w:pPr>
        <w:pStyle w:val="Listaszerbekezds"/>
        <w:numPr>
          <w:ilvl w:val="0"/>
          <w:numId w:val="2"/>
        </w:numPr>
        <w:tabs>
          <w:tab w:val="left" w:pos="820"/>
          <w:tab w:val="left" w:pos="821"/>
        </w:tabs>
        <w:rPr>
          <w:b/>
        </w:rPr>
      </w:pPr>
      <w:r>
        <w:rPr>
          <w:b/>
        </w:rPr>
        <w:t>Közös a</w:t>
      </w:r>
      <w:r w:rsidR="004D227B">
        <w:rPr>
          <w:b/>
        </w:rPr>
        <w:t>datkezelő</w:t>
      </w:r>
      <w:r>
        <w:rPr>
          <w:b/>
        </w:rPr>
        <w:t>k</w:t>
      </w:r>
      <w:r w:rsidR="00436D1D">
        <w:rPr>
          <w:b/>
        </w:rPr>
        <w:t xml:space="preserve">, </w:t>
      </w:r>
      <w:r w:rsidR="00EC15E0">
        <w:rPr>
          <w:b/>
        </w:rPr>
        <w:t>(</w:t>
      </w:r>
      <w:r w:rsidR="00436D1D">
        <w:rPr>
          <w:b/>
        </w:rPr>
        <w:t xml:space="preserve">mint </w:t>
      </w:r>
      <w:r w:rsidR="00D347E0">
        <w:rPr>
          <w:b/>
        </w:rPr>
        <w:t>T</w:t>
      </w:r>
      <w:r w:rsidR="00436D1D">
        <w:rPr>
          <w:b/>
        </w:rPr>
        <w:t>ámogatáskezelők</w:t>
      </w:r>
      <w:r w:rsidR="00EC15E0">
        <w:rPr>
          <w:b/>
        </w:rPr>
        <w:t>)</w:t>
      </w:r>
      <w:r w:rsidR="004D227B">
        <w:rPr>
          <w:b/>
          <w:spacing w:val="-1"/>
        </w:rPr>
        <w:t xml:space="preserve"> </w:t>
      </w:r>
      <w:r w:rsidR="004D227B">
        <w:rPr>
          <w:b/>
        </w:rPr>
        <w:t>megnevezése:</w:t>
      </w:r>
    </w:p>
    <w:p w14:paraId="3838A44D" w14:textId="02BE971C" w:rsidR="00361F68" w:rsidRDefault="00E1222E" w:rsidP="00361F68">
      <w:pPr>
        <w:pStyle w:val="Szvegtrzs"/>
        <w:numPr>
          <w:ilvl w:val="0"/>
          <w:numId w:val="8"/>
        </w:numPr>
        <w:spacing w:before="124"/>
        <w:ind w:right="94"/>
      </w:pPr>
      <w:r>
        <w:t>Budapest Főv</w:t>
      </w:r>
      <w:r w:rsidR="004D227B">
        <w:t xml:space="preserve">áros </w:t>
      </w:r>
      <w:r w:rsidR="003638BE">
        <w:t>XVI. kerület</w:t>
      </w:r>
      <w:r w:rsidR="00D904C2">
        <w:t>i</w:t>
      </w:r>
      <w:r w:rsidR="003638BE">
        <w:t xml:space="preserve"> </w:t>
      </w:r>
      <w:r w:rsidR="004D227B">
        <w:t xml:space="preserve">Önkormányzata </w:t>
      </w:r>
    </w:p>
    <w:p w14:paraId="0907016A" w14:textId="192F5EB1" w:rsidR="00B226E8" w:rsidRDefault="00361F68">
      <w:pPr>
        <w:pStyle w:val="Szvegtrzs"/>
        <w:spacing w:before="124"/>
        <w:ind w:left="100" w:right="94"/>
      </w:pPr>
      <w:r>
        <w:t xml:space="preserve">Székhely: </w:t>
      </w:r>
      <w:r w:rsidR="00D904C2">
        <w:t>1</w:t>
      </w:r>
      <w:r>
        <w:t>1</w:t>
      </w:r>
      <w:r w:rsidR="00D904C2">
        <w:t>63</w:t>
      </w:r>
      <w:r w:rsidR="004D227B">
        <w:t xml:space="preserve"> </w:t>
      </w:r>
      <w:r w:rsidR="00D904C2">
        <w:t>Budapest</w:t>
      </w:r>
      <w:r w:rsidR="004D227B">
        <w:t xml:space="preserve">, </w:t>
      </w:r>
      <w:proofErr w:type="spellStart"/>
      <w:r w:rsidR="00D904C2">
        <w:t>Havashalom</w:t>
      </w:r>
      <w:proofErr w:type="spellEnd"/>
      <w:r w:rsidR="00D904C2">
        <w:t xml:space="preserve"> u.</w:t>
      </w:r>
      <w:r w:rsidR="00302419">
        <w:t xml:space="preserve"> 43</w:t>
      </w:r>
      <w:r w:rsidR="004D227B">
        <w:t xml:space="preserve">. </w:t>
      </w:r>
    </w:p>
    <w:p w14:paraId="49505A28" w14:textId="77777777" w:rsidR="00361F68" w:rsidRDefault="004D227B">
      <w:pPr>
        <w:pStyle w:val="Szvegtrzs"/>
        <w:spacing w:before="124"/>
        <w:ind w:left="100" w:right="94"/>
      </w:pPr>
      <w:r>
        <w:t xml:space="preserve">Képviseli: </w:t>
      </w:r>
      <w:r w:rsidR="00302419">
        <w:t>Kovács Péter</w:t>
      </w:r>
      <w:r w:rsidR="00743CA5">
        <w:t xml:space="preserve"> </w:t>
      </w:r>
      <w:r w:rsidR="003F59BD">
        <w:t>polgármester</w:t>
      </w:r>
      <w:r>
        <w:t xml:space="preserve"> </w:t>
      </w:r>
    </w:p>
    <w:p w14:paraId="5E203A85" w14:textId="4B431FE2" w:rsidR="00294007" w:rsidRDefault="00361F68" w:rsidP="00361F68">
      <w:pPr>
        <w:pStyle w:val="Szvegtrzs"/>
        <w:spacing w:line="251" w:lineRule="exact"/>
        <w:ind w:left="100"/>
      </w:pPr>
      <w:r>
        <w:t xml:space="preserve">E-mail: </w:t>
      </w:r>
      <w:hyperlink r:id="rId7" w:history="1">
        <w:r w:rsidRPr="00535BC2">
          <w:rPr>
            <w:rStyle w:val="Hiperhivatkozs"/>
          </w:rPr>
          <w:t>kabinet@bp16.hu</w:t>
        </w:r>
      </w:hyperlink>
      <w:r>
        <w:t xml:space="preserve">, telefon: +361401-1400, honlap: </w:t>
      </w:r>
      <w:hyperlink r:id="rId8" w:history="1">
        <w:r w:rsidRPr="00535BC2">
          <w:rPr>
            <w:rStyle w:val="Hiperhivatkozs"/>
          </w:rPr>
          <w:t>www.bp16.hu</w:t>
        </w:r>
      </w:hyperlink>
    </w:p>
    <w:p w14:paraId="055D25EB" w14:textId="7DA6DD1F" w:rsidR="00361F68" w:rsidRDefault="00361F68" w:rsidP="00361F68">
      <w:pPr>
        <w:pStyle w:val="Szvegtrzs"/>
        <w:numPr>
          <w:ilvl w:val="0"/>
          <w:numId w:val="8"/>
        </w:numPr>
        <w:spacing w:before="124"/>
        <w:ind w:right="94"/>
      </w:pPr>
      <w:r>
        <w:t xml:space="preserve">Budapest XVI. kerületi Polgármesteri Hivatal  </w:t>
      </w:r>
    </w:p>
    <w:p w14:paraId="618468A8" w14:textId="77777777" w:rsidR="00361F68" w:rsidRDefault="00361F68" w:rsidP="00361F68">
      <w:pPr>
        <w:pStyle w:val="Szvegtrzs"/>
        <w:spacing w:before="124"/>
        <w:ind w:left="100" w:right="94"/>
      </w:pPr>
      <w:r>
        <w:t xml:space="preserve">Székhely: 1163 Budapest, </w:t>
      </w:r>
      <w:proofErr w:type="spellStart"/>
      <w:r>
        <w:t>Havashalom</w:t>
      </w:r>
      <w:proofErr w:type="spellEnd"/>
      <w:r>
        <w:t xml:space="preserve"> u. 43. </w:t>
      </w:r>
    </w:p>
    <w:p w14:paraId="2FAFEF64" w14:textId="4B34C9D2" w:rsidR="00361F68" w:rsidRDefault="00361F68" w:rsidP="00361F68">
      <w:pPr>
        <w:pStyle w:val="Szvegtrzs"/>
        <w:spacing w:before="124"/>
        <w:ind w:left="100" w:right="94"/>
      </w:pPr>
      <w:r>
        <w:t xml:space="preserve">Képviseli: Dr. Csomor Ervin jegyző  </w:t>
      </w:r>
    </w:p>
    <w:p w14:paraId="0B7F9A8F" w14:textId="1E413F82" w:rsidR="00361F68" w:rsidRDefault="00361F68" w:rsidP="00361F68">
      <w:pPr>
        <w:pStyle w:val="Szvegtrzs"/>
        <w:spacing w:line="251" w:lineRule="exact"/>
        <w:ind w:left="100"/>
      </w:pPr>
      <w:r>
        <w:t xml:space="preserve">E-mail: </w:t>
      </w:r>
      <w:hyperlink r:id="rId9" w:history="1">
        <w:r w:rsidRPr="00535BC2">
          <w:rPr>
            <w:rStyle w:val="Hiperhivatkozs"/>
          </w:rPr>
          <w:t>jegyzo@bp16.hu</w:t>
        </w:r>
      </w:hyperlink>
      <w:r>
        <w:t xml:space="preserve">, telefon: +361401-1555, honlap: </w:t>
      </w:r>
      <w:hyperlink r:id="rId10" w:history="1">
        <w:r w:rsidRPr="00535BC2">
          <w:rPr>
            <w:rStyle w:val="Hiperhivatkozs"/>
          </w:rPr>
          <w:t>www.bp16.hu</w:t>
        </w:r>
      </w:hyperlink>
    </w:p>
    <w:p w14:paraId="692B0BB9" w14:textId="1BEE9A57" w:rsidR="00361F68" w:rsidRPr="0099764E" w:rsidRDefault="0099764E" w:rsidP="00361F68">
      <w:pPr>
        <w:pStyle w:val="Szvegtrzs"/>
        <w:spacing w:line="251" w:lineRule="exact"/>
        <w:ind w:left="100"/>
      </w:pPr>
      <w:r w:rsidRPr="0099764E">
        <w:t xml:space="preserve">(továbbiakban: Adatkezelők) </w:t>
      </w:r>
    </w:p>
    <w:p w14:paraId="5E203A86" w14:textId="77777777" w:rsidR="00294007" w:rsidRDefault="00294007">
      <w:pPr>
        <w:pStyle w:val="Szvegtrzs"/>
        <w:spacing w:before="8"/>
      </w:pPr>
    </w:p>
    <w:p w14:paraId="5E203A87" w14:textId="0AD64D0C" w:rsidR="00294007" w:rsidRDefault="004D227B">
      <w:pPr>
        <w:pStyle w:val="Cmsor1"/>
        <w:numPr>
          <w:ilvl w:val="0"/>
          <w:numId w:val="2"/>
        </w:numPr>
        <w:tabs>
          <w:tab w:val="left" w:pos="820"/>
          <w:tab w:val="left" w:pos="821"/>
        </w:tabs>
      </w:pPr>
      <w:r>
        <w:t>Adatvédelmi tisztviselő</w:t>
      </w:r>
      <w:r>
        <w:rPr>
          <w:spacing w:val="-2"/>
        </w:rPr>
        <w:t xml:space="preserve"> </w:t>
      </w:r>
      <w:r w:rsidR="00361F68">
        <w:rPr>
          <w:spacing w:val="-2"/>
        </w:rPr>
        <w:t xml:space="preserve">neve, </w:t>
      </w:r>
      <w:r>
        <w:t>elérhetősége:</w:t>
      </w:r>
    </w:p>
    <w:p w14:paraId="600D4470" w14:textId="189356EB" w:rsidR="00256AA6" w:rsidRDefault="00361F68">
      <w:pPr>
        <w:pStyle w:val="Szvegtrzs"/>
        <w:spacing w:before="124"/>
        <w:ind w:left="100"/>
      </w:pPr>
      <w:proofErr w:type="spellStart"/>
      <w:r>
        <w:t>Hargitay</w:t>
      </w:r>
      <w:proofErr w:type="spellEnd"/>
      <w:r>
        <w:t xml:space="preserve"> Zoltán, e-mail: </w:t>
      </w:r>
      <w:hyperlink r:id="rId11" w:history="1">
        <w:r w:rsidR="00256AA6" w:rsidRPr="0072764F">
          <w:rPr>
            <w:rStyle w:val="Hiperhivatkozs"/>
          </w:rPr>
          <w:t>dpo@bp16.hu</w:t>
        </w:r>
      </w:hyperlink>
    </w:p>
    <w:p w14:paraId="5E203A8A" w14:textId="77777777" w:rsidR="00294007" w:rsidRDefault="00294007">
      <w:pPr>
        <w:pStyle w:val="Szvegtrzs"/>
        <w:spacing w:before="5"/>
      </w:pPr>
    </w:p>
    <w:p w14:paraId="5E203A8B" w14:textId="633A3553" w:rsidR="00294007" w:rsidRDefault="004D227B">
      <w:pPr>
        <w:pStyle w:val="Cmsor1"/>
        <w:numPr>
          <w:ilvl w:val="0"/>
          <w:numId w:val="2"/>
        </w:numPr>
        <w:tabs>
          <w:tab w:val="left" w:pos="820"/>
          <w:tab w:val="left" w:pos="821"/>
        </w:tabs>
        <w:spacing w:before="1"/>
      </w:pPr>
      <w:r>
        <w:t>A kezelt személyes adatok</w:t>
      </w:r>
      <w:r>
        <w:rPr>
          <w:spacing w:val="-2"/>
        </w:rPr>
        <w:t xml:space="preserve"> </w:t>
      </w:r>
      <w:r w:rsidR="00BC5694">
        <w:t>köre és az adatkezelés célja</w:t>
      </w:r>
    </w:p>
    <w:p w14:paraId="5F142CFC" w14:textId="77777777" w:rsidR="00912E5A" w:rsidRDefault="00912E5A" w:rsidP="00912E5A">
      <w:pPr>
        <w:pStyle w:val="Cmsor1"/>
        <w:tabs>
          <w:tab w:val="left" w:pos="820"/>
          <w:tab w:val="left" w:pos="821"/>
        </w:tabs>
        <w:spacing w:before="1"/>
      </w:pP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5360"/>
      </w:tblGrid>
      <w:tr w:rsidR="00BC5694" w:rsidRPr="00BC5694" w14:paraId="5D9BD482" w14:textId="77777777" w:rsidTr="00BC5694">
        <w:trPr>
          <w:trHeight w:val="2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B86C" w14:textId="77777777" w:rsidR="00BC5694" w:rsidRPr="00BC5694" w:rsidRDefault="00BC5694" w:rsidP="00BC5694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 xml:space="preserve">kezelt adatok 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C29" w14:textId="77777777" w:rsidR="00BC5694" w:rsidRPr="00BC5694" w:rsidRDefault="00BC5694" w:rsidP="00BC5694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 xml:space="preserve">adatkezelés célja </w:t>
            </w:r>
          </w:p>
        </w:tc>
      </w:tr>
      <w:tr w:rsidR="00BC5694" w:rsidRPr="00BC5694" w14:paraId="69E0F0E9" w14:textId="77777777" w:rsidTr="00BC5694">
        <w:trPr>
          <w:trHeight w:val="10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638E" w14:textId="283CC04C" w:rsidR="00BC5694" w:rsidRPr="00BC5694" w:rsidRDefault="00BC5694" w:rsidP="00FA14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sz w:val="20"/>
                <w:szCs w:val="20"/>
                <w:lang w:bidi="ar-SA"/>
              </w:rPr>
              <w:t>Azonosító és kapcsolattartási adatok: név, születési név, születési</w:t>
            </w:r>
            <w:r w:rsidR="00653658">
              <w:rPr>
                <w:rFonts w:eastAsia="Times New Roman"/>
                <w:sz w:val="20"/>
                <w:szCs w:val="20"/>
                <w:lang w:bidi="ar-SA"/>
              </w:rPr>
              <w:t xml:space="preserve"> </w:t>
            </w:r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idő, anyja neve, lakcím, a bejelentkezés időpontja, az </w:t>
            </w:r>
            <w:proofErr w:type="spellStart"/>
            <w:r w:rsidRPr="00BC5694">
              <w:rPr>
                <w:rFonts w:eastAsia="Times New Roman"/>
                <w:sz w:val="20"/>
                <w:szCs w:val="20"/>
                <w:lang w:bidi="ar-SA"/>
              </w:rPr>
              <w:t>ottlakás</w:t>
            </w:r>
            <w:proofErr w:type="spellEnd"/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 jogcíme, tartózkodási hely adatai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20BD" w14:textId="5988AFAD" w:rsidR="00BC5694" w:rsidRPr="00BC5694" w:rsidRDefault="00BC5694" w:rsidP="00FA14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Pályázati eljárás lebonyolítása, </w:t>
            </w:r>
            <w:r w:rsidRPr="00BC5694">
              <w:rPr>
                <w:rFonts w:eastAsia="Times New Roman"/>
                <w:bCs/>
                <w:sz w:val="20"/>
                <w:szCs w:val="20"/>
                <w:lang w:bidi="ar-SA"/>
              </w:rPr>
              <w:t>támogatáskezelés</w:t>
            </w:r>
            <w:r w:rsidRPr="00BC5694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r w:rsidRPr="00BC5694">
              <w:rPr>
                <w:rFonts w:eastAsia="Times New Roman"/>
                <w:sz w:val="20"/>
                <w:szCs w:val="20"/>
                <w:lang w:bidi="ar-SA"/>
              </w:rPr>
              <w:t>a pályázó természetes személyek azonosítása és kedvezmény</w:t>
            </w:r>
            <w:r w:rsidR="003E53BA">
              <w:rPr>
                <w:rFonts w:eastAsia="Times New Roman"/>
                <w:sz w:val="20"/>
                <w:szCs w:val="20"/>
                <w:lang w:bidi="ar-SA"/>
              </w:rPr>
              <w:t>e</w:t>
            </w:r>
            <w:r w:rsidRPr="00BC5694">
              <w:rPr>
                <w:rFonts w:eastAsia="Times New Roman"/>
                <w:sz w:val="20"/>
                <w:szCs w:val="20"/>
                <w:lang w:bidi="ar-SA"/>
              </w:rPr>
              <w:t>zettel történő kapcsolattartás</w:t>
            </w:r>
          </w:p>
        </w:tc>
      </w:tr>
      <w:tr w:rsidR="00BC5694" w:rsidRPr="00BC5694" w14:paraId="45FBE689" w14:textId="77777777" w:rsidTr="00BC5694">
        <w:trPr>
          <w:trHeight w:val="20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1D64" w14:textId="1472C487" w:rsidR="00BC5694" w:rsidRPr="00BC5694" w:rsidRDefault="00BC5694" w:rsidP="00FA14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sz w:val="20"/>
                <w:szCs w:val="20"/>
                <w:lang w:bidi="ar-SA"/>
              </w:rPr>
              <w:t>A kérelme</w:t>
            </w:r>
            <w:r w:rsidRPr="003E53BA">
              <w:rPr>
                <w:rFonts w:eastAsia="Times New Roman"/>
                <w:sz w:val="20"/>
                <w:szCs w:val="20"/>
                <w:lang w:bidi="ar-SA"/>
              </w:rPr>
              <w:t>ző/kérelmezők kiskorú gyermekei, a</w:t>
            </w:r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 kérelmezővel/kérelmezőkkel költöző/egy háztartásban élő egyéb személyek neve, születési dátuma, havi jövedelme, A pályázattal érintett ingatlan címe, helyrajzi száma,</w:t>
            </w:r>
            <w:r w:rsidRPr="003E53BA">
              <w:rPr>
                <w:rFonts w:eastAsia="Times New Roman"/>
                <w:sz w:val="20"/>
                <w:szCs w:val="20"/>
                <w:lang w:bidi="ar-SA"/>
              </w:rPr>
              <w:t xml:space="preserve"> fűtési módja, helyi támogatás i</w:t>
            </w:r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génybevételével kapcsolatos adatok, jövedelmi adatok (családi pótlékot, gyerek tartásdíj, árvaellátás, </w:t>
            </w:r>
            <w:proofErr w:type="spellStart"/>
            <w:r w:rsidRPr="00BC5694">
              <w:rPr>
                <w:rFonts w:eastAsia="Times New Roman"/>
                <w:sz w:val="20"/>
                <w:szCs w:val="20"/>
                <w:lang w:bidi="ar-SA"/>
              </w:rPr>
              <w:t>stb</w:t>
            </w:r>
            <w:proofErr w:type="spellEnd"/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 is), az érintett ingatlan nyilvántartási adatait igazoló h</w:t>
            </w:r>
            <w:r w:rsidRPr="003E53BA">
              <w:rPr>
                <w:rFonts w:eastAsia="Times New Roman"/>
                <w:sz w:val="20"/>
                <w:szCs w:val="20"/>
                <w:lang w:bidi="ar-SA"/>
              </w:rPr>
              <w:t>i</w:t>
            </w:r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teles okirat (tulajdoni lap),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841B" w14:textId="31A14B93" w:rsidR="00BC5694" w:rsidRPr="00BC5694" w:rsidRDefault="00BC5694" w:rsidP="00FA14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Pályázati eljárás lebonyolítása, </w:t>
            </w:r>
            <w:r w:rsidRPr="00BC5694">
              <w:rPr>
                <w:rFonts w:eastAsia="Times New Roman"/>
                <w:bCs/>
                <w:sz w:val="20"/>
                <w:szCs w:val="20"/>
                <w:lang w:bidi="ar-SA"/>
              </w:rPr>
              <w:t>támogatáskezelés</w:t>
            </w:r>
            <w:r w:rsidRPr="00BC5694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r w:rsidRPr="00BC5694">
              <w:rPr>
                <w:rFonts w:eastAsia="Times New Roman"/>
                <w:bCs/>
                <w:sz w:val="20"/>
                <w:szCs w:val="20"/>
                <w:lang w:bidi="ar-SA"/>
              </w:rPr>
              <w:t>a</w:t>
            </w:r>
            <w:r w:rsidRPr="00BC5694">
              <w:rPr>
                <w:rFonts w:eastAsia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BC5694">
              <w:rPr>
                <w:rFonts w:eastAsia="Times New Roman"/>
                <w:sz w:val="20"/>
                <w:szCs w:val="20"/>
                <w:lang w:bidi="ar-SA"/>
              </w:rPr>
              <w:t>pályázati feltételeknek tör</w:t>
            </w:r>
            <w:r w:rsidRPr="003E53BA">
              <w:rPr>
                <w:rFonts w:eastAsia="Times New Roman"/>
                <w:sz w:val="20"/>
                <w:szCs w:val="20"/>
                <w:lang w:bidi="ar-SA"/>
              </w:rPr>
              <w:t>t</w:t>
            </w:r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énő megfelelés ellenőrzése </w:t>
            </w:r>
          </w:p>
        </w:tc>
      </w:tr>
      <w:tr w:rsidR="00BC5694" w:rsidRPr="00BC5694" w14:paraId="593A0ECB" w14:textId="77777777" w:rsidTr="00BC5694">
        <w:trPr>
          <w:trHeight w:val="125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F0BB" w14:textId="77777777" w:rsidR="00BC5694" w:rsidRPr="00BC5694" w:rsidRDefault="00BC5694" w:rsidP="00FA14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sz w:val="20"/>
                <w:szCs w:val="20"/>
                <w:lang w:bidi="ar-SA"/>
              </w:rPr>
              <w:t>A pályázatok benyújtásához, támogatási szerződések megkötéséhez, támogatói okiratok kiadásához szükséges adatok: adóazonosító jel, bankszámlaszám, a pályázati felhívás által előírt, a támogatás igénylője által csatolt dokumentumokban szereplő adatok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367" w14:textId="77777777" w:rsidR="00BC5694" w:rsidRPr="00BC5694" w:rsidRDefault="00BC5694" w:rsidP="00BC5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sz w:val="20"/>
                <w:szCs w:val="20"/>
                <w:lang w:bidi="ar-SA"/>
              </w:rPr>
              <w:t>Pályázati eljárás lebonyolítása, támogatáskezelés</w:t>
            </w:r>
          </w:p>
        </w:tc>
      </w:tr>
      <w:tr w:rsidR="00BC5694" w:rsidRPr="00BC5694" w14:paraId="2103FE1E" w14:textId="77777777" w:rsidTr="00BC5694">
        <w:trPr>
          <w:trHeight w:val="5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CA3" w14:textId="656CD8E0" w:rsidR="00BC5694" w:rsidRPr="00BC5694" w:rsidRDefault="00BC5694" w:rsidP="00BC5694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sz w:val="20"/>
                <w:szCs w:val="20"/>
                <w:lang w:bidi="ar-SA"/>
              </w:rPr>
              <w:t xml:space="preserve">Fénykép, valamint kép- és hangfelvétel </w:t>
            </w:r>
            <w:r w:rsidR="00FA14B7">
              <w:rPr>
                <w:rFonts w:eastAsia="Times New Roman"/>
                <w:sz w:val="20"/>
                <w:szCs w:val="20"/>
                <w:lang w:bidi="ar-SA"/>
              </w:rPr>
              <w:t>(videó)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95B" w14:textId="77777777" w:rsidR="00BC5694" w:rsidRPr="00BC5694" w:rsidRDefault="00BC5694" w:rsidP="00FA14B7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bidi="ar-SA"/>
              </w:rPr>
            </w:pPr>
            <w:r w:rsidRPr="00BC5694">
              <w:rPr>
                <w:rFonts w:eastAsia="Times New Roman"/>
                <w:sz w:val="20"/>
                <w:szCs w:val="20"/>
                <w:lang w:bidi="ar-SA"/>
              </w:rPr>
              <w:t>Pályázati eljárás lebonyolítása, támogatáskezelés, a támogatás jogszerű felhasználásának dokumentálása</w:t>
            </w:r>
          </w:p>
        </w:tc>
      </w:tr>
    </w:tbl>
    <w:p w14:paraId="240EB0C4" w14:textId="77777777" w:rsidR="00912E5A" w:rsidRDefault="00912E5A" w:rsidP="00912E5A">
      <w:pPr>
        <w:pStyle w:val="Cmsor1"/>
        <w:tabs>
          <w:tab w:val="left" w:pos="820"/>
          <w:tab w:val="left" w:pos="821"/>
        </w:tabs>
        <w:spacing w:before="1"/>
      </w:pPr>
    </w:p>
    <w:p w14:paraId="4596D3AF" w14:textId="77777777" w:rsidR="007F44BE" w:rsidRDefault="007F44BE" w:rsidP="007F44BE">
      <w:pPr>
        <w:pStyle w:val="Cmsor1"/>
        <w:tabs>
          <w:tab w:val="left" w:pos="820"/>
          <w:tab w:val="left" w:pos="821"/>
        </w:tabs>
        <w:spacing w:before="1"/>
      </w:pPr>
    </w:p>
    <w:p w14:paraId="5E203A95" w14:textId="77777777" w:rsidR="00294007" w:rsidRDefault="004D227B">
      <w:pPr>
        <w:pStyle w:val="Cmsor1"/>
        <w:numPr>
          <w:ilvl w:val="0"/>
          <w:numId w:val="2"/>
        </w:numPr>
        <w:tabs>
          <w:tab w:val="left" w:pos="821"/>
        </w:tabs>
        <w:jc w:val="both"/>
      </w:pPr>
      <w:r>
        <w:rPr>
          <w:spacing w:val="-3"/>
        </w:rPr>
        <w:t xml:space="preserve">Az </w:t>
      </w:r>
      <w:r>
        <w:t>adatkezelés</w:t>
      </w:r>
      <w:r>
        <w:rPr>
          <w:spacing w:val="5"/>
        </w:rPr>
        <w:t xml:space="preserve"> </w:t>
      </w:r>
      <w:r>
        <w:t>jogalapja:</w:t>
      </w:r>
    </w:p>
    <w:p w14:paraId="5E203A96" w14:textId="77777777" w:rsidR="00294007" w:rsidRDefault="004D227B">
      <w:pPr>
        <w:pStyle w:val="Szvegtrzs"/>
        <w:spacing w:before="124"/>
        <w:ind w:left="100" w:right="120"/>
        <w:jc w:val="both"/>
      </w:pPr>
      <w:r w:rsidRPr="003E53BA">
        <w:t>Az Európai Parlament és a Tanács 2016. április 27-i (EU) 2016/679 Rendelete (általános adatvédelmi rendelet, a továbbiakban: GDPR) 6. cikk (1) bekezdés e) pontja (az adatkezelés közérdekű adat vagy az adatkezelőre ruházott közhatalmi jogosítvány gyakorlásának keretében végzett feladat végrehajtásához</w:t>
      </w:r>
      <w:r w:rsidRPr="003E53BA">
        <w:rPr>
          <w:spacing w:val="-2"/>
        </w:rPr>
        <w:t xml:space="preserve"> </w:t>
      </w:r>
      <w:r w:rsidRPr="003E53BA">
        <w:t>szükséges).</w:t>
      </w:r>
    </w:p>
    <w:p w14:paraId="5E203A97" w14:textId="77777777" w:rsidR="00294007" w:rsidRDefault="00294007">
      <w:pPr>
        <w:pStyle w:val="Szvegtrzs"/>
      </w:pPr>
    </w:p>
    <w:p w14:paraId="5E203A9A" w14:textId="77777777" w:rsidR="00294007" w:rsidRDefault="004D227B">
      <w:pPr>
        <w:pStyle w:val="Cmsor1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spacing w:val="-3"/>
        </w:rPr>
        <w:t xml:space="preserve">Az </w:t>
      </w:r>
      <w:r>
        <w:t>adatkezelés</w:t>
      </w:r>
      <w:r>
        <w:rPr>
          <w:spacing w:val="3"/>
        </w:rPr>
        <w:t xml:space="preserve"> </w:t>
      </w:r>
      <w:r>
        <w:t>időtartama:</w:t>
      </w:r>
    </w:p>
    <w:p w14:paraId="39B6C777" w14:textId="1442E361" w:rsidR="008B381D" w:rsidRDefault="008B381D" w:rsidP="008B381D">
      <w:pPr>
        <w:pStyle w:val="Szvegtrzs"/>
        <w:spacing w:before="124"/>
        <w:ind w:left="100" w:right="120"/>
        <w:jc w:val="both"/>
      </w:pPr>
      <w:r w:rsidRPr="003E53BA">
        <w:t xml:space="preserve">Adatkezelő a személyes adatokat a vonatkozó jogszabályi előírások szerint az önkormányzat által nyújtott támogatás </w:t>
      </w:r>
      <w:r w:rsidRPr="00B722B2">
        <w:t xml:space="preserve">esetén a </w:t>
      </w:r>
      <w:r w:rsidR="00FA14B7" w:rsidRPr="00B722B2">
        <w:rPr>
          <w:color w:val="000000"/>
        </w:rPr>
        <w:t xml:space="preserve">78/2012. (XII. 28.) </w:t>
      </w:r>
      <w:r w:rsidRPr="00B722B2">
        <w:t>§ alapján a kedvezményezett által elvégzett beruházás a támogató által történő jóváhagyásától számított</w:t>
      </w:r>
      <w:r w:rsidR="008B78C7" w:rsidRPr="00B722B2">
        <w:t xml:space="preserve"> legfeljebb</w:t>
      </w:r>
      <w:r w:rsidRPr="00B722B2">
        <w:t xml:space="preserve"> </w:t>
      </w:r>
      <w:r w:rsidR="00B722B2">
        <w:t xml:space="preserve">15 évig </w:t>
      </w:r>
      <w:r w:rsidRPr="00B722B2">
        <w:t>kezeli. A támogatásban nem részesült pályázók adatai</w:t>
      </w:r>
      <w:r w:rsidR="008A364D">
        <w:t xml:space="preserve"> </w:t>
      </w:r>
      <w:r w:rsidRPr="00B722B2">
        <w:t>a támogatói döntést követően</w:t>
      </w:r>
      <w:r w:rsidR="008B78C7" w:rsidRPr="00B722B2">
        <w:t>, a fellebbezési</w:t>
      </w:r>
      <w:r w:rsidR="008B78C7">
        <w:t xml:space="preserve"> határidő lejárta után megsemmisítésre és az informatikai rendszerekből törlésre kerülnek.</w:t>
      </w:r>
    </w:p>
    <w:p w14:paraId="7698EA92" w14:textId="77777777" w:rsidR="008203D9" w:rsidRDefault="008203D9" w:rsidP="008B381D">
      <w:pPr>
        <w:pStyle w:val="Szvegtrzs"/>
        <w:spacing w:before="124"/>
        <w:ind w:left="100" w:right="120"/>
        <w:jc w:val="both"/>
      </w:pPr>
    </w:p>
    <w:p w14:paraId="3DEB77B4" w14:textId="501AFBCF" w:rsidR="00436D1D" w:rsidRPr="00436D1D" w:rsidRDefault="00436D1D" w:rsidP="00436D1D">
      <w:pPr>
        <w:pStyle w:val="Cmsor1"/>
        <w:numPr>
          <w:ilvl w:val="0"/>
          <w:numId w:val="2"/>
        </w:numPr>
        <w:tabs>
          <w:tab w:val="left" w:pos="820"/>
          <w:tab w:val="left" w:pos="821"/>
        </w:tabs>
        <w:rPr>
          <w:spacing w:val="-3"/>
        </w:rPr>
      </w:pPr>
      <w:r w:rsidRPr="00436D1D">
        <w:rPr>
          <w:spacing w:val="-3"/>
        </w:rPr>
        <w:t xml:space="preserve">A személyes adatokhoz való hozzáférés, az adatkezelés címzettjei </w:t>
      </w:r>
    </w:p>
    <w:p w14:paraId="6ABAFEAC" w14:textId="05DD2804" w:rsidR="00436D1D" w:rsidRDefault="00436D1D" w:rsidP="00436D1D">
      <w:pPr>
        <w:pStyle w:val="Szvegtrzs"/>
        <w:spacing w:before="124"/>
        <w:ind w:left="100" w:right="120"/>
        <w:jc w:val="both"/>
      </w:pPr>
      <w:r w:rsidRPr="00436D1D">
        <w:t xml:space="preserve">A </w:t>
      </w:r>
      <w:r w:rsidR="00B14613">
        <w:t>kezelt</w:t>
      </w:r>
      <w:r w:rsidR="00B14613" w:rsidRPr="00436D1D">
        <w:t xml:space="preserve"> </w:t>
      </w:r>
      <w:r w:rsidRPr="00436D1D">
        <w:t>személyes adatokhoz a</w:t>
      </w:r>
      <w:r w:rsidR="00B14613">
        <w:t>z Adatkezelő</w:t>
      </w:r>
      <w:r w:rsidRPr="00436D1D">
        <w:t>vel köztisztviselői vagy egyéb foglalkoztatási jogviszonyban állók férhetnek hozzá a feladataik ellátása céljából.</w:t>
      </w:r>
      <w:r>
        <w:t xml:space="preserve"> </w:t>
      </w:r>
      <w:r w:rsidR="00F77932">
        <w:t xml:space="preserve">Az adatkezelő </w:t>
      </w:r>
      <w:r w:rsidR="0086016F">
        <w:t xml:space="preserve">felel azért, hogy a kezelt személyes adatok illetéktelenek </w:t>
      </w:r>
      <w:r w:rsidR="00FF2BA9">
        <w:t xml:space="preserve">számára ne legyenek hozzáférhetők. </w:t>
      </w:r>
      <w:r w:rsidRPr="00436D1D">
        <w:t>A</w:t>
      </w:r>
      <w:r w:rsidR="00F505D9">
        <w:t>z adatkezelő</w:t>
      </w:r>
      <w:r w:rsidRPr="00436D1D">
        <w:t xml:space="preserve"> az érintettek személyes adatait jogszabály által meghatározott esetben, jogi kötelezettség teljesítése érdekében továbbít</w:t>
      </w:r>
      <w:r w:rsidR="0027517C">
        <w:t>hat</w:t>
      </w:r>
      <w:r w:rsidRPr="00436D1D">
        <w:t xml:space="preserve">ja </w:t>
      </w:r>
      <w:r w:rsidR="00712927">
        <w:t xml:space="preserve">az </w:t>
      </w:r>
      <w:r w:rsidR="0027517C">
        <w:t xml:space="preserve">erre jogosult </w:t>
      </w:r>
      <w:r w:rsidRPr="00436D1D">
        <w:t>más állami szervek részére.</w:t>
      </w:r>
    </w:p>
    <w:p w14:paraId="2A6548E2" w14:textId="77777777" w:rsidR="006A0D44" w:rsidRDefault="006A0D44" w:rsidP="00436D1D">
      <w:pPr>
        <w:pStyle w:val="Szvegtrzs"/>
        <w:spacing w:before="124"/>
        <w:ind w:left="100" w:right="120"/>
        <w:jc w:val="both"/>
      </w:pPr>
    </w:p>
    <w:p w14:paraId="179FCBA9" w14:textId="188AFE6D" w:rsidR="006A0D44" w:rsidRDefault="006A0D44" w:rsidP="006A0D44">
      <w:pPr>
        <w:pStyle w:val="Cmsor1"/>
        <w:numPr>
          <w:ilvl w:val="0"/>
          <w:numId w:val="2"/>
        </w:numPr>
        <w:tabs>
          <w:tab w:val="left" w:pos="820"/>
          <w:tab w:val="left" w:pos="821"/>
        </w:tabs>
        <w:rPr>
          <w:spacing w:val="-3"/>
        </w:rPr>
      </w:pPr>
      <w:r w:rsidRPr="006A0D44">
        <w:rPr>
          <w:spacing w:val="-3"/>
        </w:rPr>
        <w:t>Adatbiztonság</w:t>
      </w:r>
    </w:p>
    <w:p w14:paraId="445BD2AC" w14:textId="1CD94578" w:rsidR="006A0D44" w:rsidRPr="006A0D44" w:rsidRDefault="006A0D44" w:rsidP="006A0D44">
      <w:pPr>
        <w:pStyle w:val="Szvegtrzs"/>
        <w:spacing w:before="124"/>
        <w:ind w:left="100" w:right="120"/>
        <w:jc w:val="both"/>
      </w:pPr>
      <w:r w:rsidRPr="006A0D44">
        <w:t>A</w:t>
      </w:r>
      <w:r w:rsidR="00DA482C">
        <w:t>z Adatkezelő</w:t>
      </w:r>
      <w:r w:rsidRPr="006A0D44">
        <w:t xml:space="preserve"> a rendelkezésre bocsátott személyes adatokat elektronikusan a</w:t>
      </w:r>
      <w:r w:rsidR="00101B85">
        <w:t>z</w:t>
      </w:r>
      <w:r w:rsidRPr="006A0D44">
        <w:t xml:space="preserve"> </w:t>
      </w:r>
      <w:r w:rsidR="00101B85">
        <w:t>Adatkezelő</w:t>
      </w:r>
      <w:r w:rsidRPr="006A0D44">
        <w:t xml:space="preserve"> székhelyén, található szervereken, papír alapon pedig a </w:t>
      </w:r>
      <w:r>
        <w:t xml:space="preserve">Budapest XVI. kerületi Polgármesteri Hivatalban </w:t>
      </w:r>
      <w:r w:rsidR="00B038E3">
        <w:t>előírt</w:t>
      </w:r>
      <w:r w:rsidR="00F44236">
        <w:t xml:space="preserve"> </w:t>
      </w:r>
      <w:r>
        <w:t xml:space="preserve">módon tárolja. </w:t>
      </w:r>
      <w:r w:rsidRPr="006A0D44">
        <w:t xml:space="preserve">A személyes adatok tárolásához más cég szolgáltatását nem veszi igénybe. Az </w:t>
      </w:r>
      <w:r w:rsidR="00B038E3">
        <w:t>A</w:t>
      </w:r>
      <w:r w:rsidRPr="006A0D44">
        <w:t>datkezelő a megfelelő informatikai, technikai és személyi intézkedésekkel gondoskodik arról, hogy az általa kezelt személyes adatokat védje többek között a jogosulatlan hozzáférés ellen vagy azok jogosulatlan megváltoztatása ellen. Az adatok biztonságát szolgáló intézkedések meghatározásakor és alkalmazásakor tekintettel kell lenni a technika mindenkori fejlettségére. Több lehetséges adatkezelési megoldás közül azt kell választani, amely a személyes adatok magasabb szintű védelmét biztosítja, kivéve, ha az aránytalan nehézséget jelentene a</w:t>
      </w:r>
      <w:r w:rsidR="001B5012">
        <w:t>z</w:t>
      </w:r>
      <w:r w:rsidRPr="006A0D44">
        <w:t xml:space="preserve"> </w:t>
      </w:r>
      <w:r w:rsidR="001B5012">
        <w:t>Adat</w:t>
      </w:r>
      <w:r w:rsidR="001B5012" w:rsidRPr="006A0D44">
        <w:t>kezelőnek</w:t>
      </w:r>
      <w:r w:rsidRPr="006A0D44">
        <w:t>.</w:t>
      </w:r>
    </w:p>
    <w:p w14:paraId="274F5B10" w14:textId="77777777" w:rsidR="006A0D44" w:rsidRPr="006A0D44" w:rsidRDefault="006A0D44" w:rsidP="006A0D44">
      <w:pPr>
        <w:pStyle w:val="Cmsor1"/>
        <w:tabs>
          <w:tab w:val="left" w:pos="820"/>
          <w:tab w:val="left" w:pos="821"/>
        </w:tabs>
        <w:ind w:firstLine="0"/>
        <w:rPr>
          <w:spacing w:val="-3"/>
        </w:rPr>
      </w:pPr>
    </w:p>
    <w:p w14:paraId="5E203A9D" w14:textId="77777777" w:rsidR="00294007" w:rsidRDefault="00294007">
      <w:pPr>
        <w:pStyle w:val="Szvegtrzs"/>
        <w:spacing w:before="7"/>
        <w:rPr>
          <w:sz w:val="19"/>
        </w:rPr>
      </w:pPr>
    </w:p>
    <w:p w14:paraId="5E203A9E" w14:textId="77777777" w:rsidR="00294007" w:rsidRDefault="004D227B">
      <w:pPr>
        <w:pStyle w:val="Cmsor1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spacing w:val="-3"/>
        </w:rPr>
        <w:t xml:space="preserve">Az </w:t>
      </w:r>
      <w:r>
        <w:t>Ön adatkezeléssel kapcsolatos</w:t>
      </w:r>
      <w:r>
        <w:rPr>
          <w:spacing w:val="4"/>
        </w:rPr>
        <w:t xml:space="preserve"> </w:t>
      </w:r>
      <w:r>
        <w:t>jogai:</w:t>
      </w:r>
    </w:p>
    <w:p w14:paraId="5E203A9F" w14:textId="77777777" w:rsidR="00294007" w:rsidRDefault="004D227B">
      <w:pPr>
        <w:pStyle w:val="Szvegtrzs"/>
        <w:spacing w:before="125"/>
        <w:ind w:left="100"/>
        <w:jc w:val="both"/>
      </w:pPr>
      <w:r>
        <w:t>Önt a személyes adatai kezelésével összefüggésben az alábbi jogok illetik meg:</w:t>
      </w:r>
    </w:p>
    <w:p w14:paraId="5E203AA0" w14:textId="77777777" w:rsidR="00294007" w:rsidRDefault="00294007">
      <w:pPr>
        <w:pStyle w:val="Szvegtrzs"/>
        <w:spacing w:before="9"/>
        <w:rPr>
          <w:sz w:val="21"/>
        </w:rPr>
      </w:pPr>
    </w:p>
    <w:p w14:paraId="5E203AA1" w14:textId="77777777" w:rsidR="00294007" w:rsidRDefault="004D227B">
      <w:pPr>
        <w:pStyle w:val="Cmsor1"/>
        <w:numPr>
          <w:ilvl w:val="0"/>
          <w:numId w:val="1"/>
        </w:numPr>
        <w:tabs>
          <w:tab w:val="left" w:pos="821"/>
        </w:tabs>
        <w:ind w:hanging="361"/>
      </w:pPr>
      <w:r>
        <w:t>Hozzáféréshez való</w:t>
      </w:r>
      <w:r>
        <w:rPr>
          <w:spacing w:val="-2"/>
        </w:rPr>
        <w:t xml:space="preserve"> </w:t>
      </w:r>
      <w:r>
        <w:t>jog</w:t>
      </w:r>
    </w:p>
    <w:p w14:paraId="5E203AA2" w14:textId="174D5925" w:rsidR="00294007" w:rsidRDefault="004D227B">
      <w:pPr>
        <w:pStyle w:val="Szvegtrzs"/>
        <w:spacing w:before="2"/>
        <w:ind w:left="820" w:right="94"/>
      </w:pPr>
      <w:r>
        <w:t xml:space="preserve">Ön jogosult arra, hogy az </w:t>
      </w:r>
      <w:r w:rsidR="00433A56">
        <w:t>Adatkezelőktő</w:t>
      </w:r>
      <w:r>
        <w:t>l visszajelzést kapjon arra vonatkozóan, hogy személyes adatainak kezelése folyamatban van-e.</w:t>
      </w:r>
    </w:p>
    <w:p w14:paraId="5E203AA3" w14:textId="77777777" w:rsidR="00294007" w:rsidRDefault="004D227B">
      <w:pPr>
        <w:pStyle w:val="Szvegtrzs"/>
        <w:spacing w:line="252" w:lineRule="exact"/>
        <w:ind w:left="820"/>
      </w:pPr>
      <w:r>
        <w:t>Amennyiben ilyen adatkezelés folyamatban van, jogosult arra, hogy tájékoztatást kapjon:</w:t>
      </w:r>
    </w:p>
    <w:p w14:paraId="5E203AA4" w14:textId="77777777" w:rsidR="00294007" w:rsidRDefault="004D227B">
      <w:pPr>
        <w:pStyle w:val="Listaszerbekezds"/>
        <w:numPr>
          <w:ilvl w:val="1"/>
          <w:numId w:val="1"/>
        </w:numPr>
        <w:tabs>
          <w:tab w:val="left" w:pos="1540"/>
          <w:tab w:val="left" w:pos="1541"/>
        </w:tabs>
        <w:spacing w:line="252" w:lineRule="exact"/>
        <w:ind w:hanging="361"/>
      </w:pPr>
      <w:r>
        <w:t>az adatkezelés</w:t>
      </w:r>
      <w:r>
        <w:rPr>
          <w:spacing w:val="-3"/>
        </w:rPr>
        <w:t xml:space="preserve"> </w:t>
      </w:r>
      <w:r>
        <w:t>céljáról,</w:t>
      </w:r>
    </w:p>
    <w:p w14:paraId="5E203AA5" w14:textId="564AC563" w:rsidR="00294007" w:rsidRDefault="004D227B">
      <w:pPr>
        <w:pStyle w:val="Listaszerbekezds"/>
        <w:numPr>
          <w:ilvl w:val="1"/>
          <w:numId w:val="1"/>
        </w:numPr>
        <w:tabs>
          <w:tab w:val="left" w:pos="1540"/>
          <w:tab w:val="left" w:pos="1541"/>
        </w:tabs>
        <w:spacing w:before="2" w:line="252" w:lineRule="exact"/>
        <w:ind w:hanging="361"/>
      </w:pPr>
      <w:r>
        <w:t>az érintett személyes adatok</w:t>
      </w:r>
      <w:r>
        <w:rPr>
          <w:spacing w:val="-3"/>
        </w:rPr>
        <w:t xml:space="preserve"> </w:t>
      </w:r>
      <w:r>
        <w:t>k</w:t>
      </w:r>
      <w:r w:rsidR="00140841">
        <w:t>örérő</w:t>
      </w:r>
      <w:r w:rsidR="00846516">
        <w:t>l</w:t>
      </w:r>
      <w:r>
        <w:t>,</w:t>
      </w:r>
    </w:p>
    <w:p w14:paraId="5E203AA6" w14:textId="77777777" w:rsidR="00294007" w:rsidRDefault="004D227B">
      <w:pPr>
        <w:pStyle w:val="Listaszerbekezds"/>
        <w:numPr>
          <w:ilvl w:val="1"/>
          <w:numId w:val="1"/>
        </w:numPr>
        <w:tabs>
          <w:tab w:val="left" w:pos="1540"/>
          <w:tab w:val="left" w:pos="1541"/>
        </w:tabs>
        <w:spacing w:line="252" w:lineRule="exact"/>
        <w:ind w:hanging="361"/>
      </w:pPr>
      <w:r>
        <w:t>a címzettekről, akikkel a személyes adatokat közölték vagy közölni</w:t>
      </w:r>
      <w:r>
        <w:rPr>
          <w:spacing w:val="-16"/>
        </w:rPr>
        <w:t xml:space="preserve"> </w:t>
      </w:r>
      <w:r>
        <w:t>fogják,</w:t>
      </w:r>
    </w:p>
    <w:p w14:paraId="5E203AA7" w14:textId="77777777" w:rsidR="00294007" w:rsidRDefault="004D227B">
      <w:pPr>
        <w:pStyle w:val="Listaszerbekezds"/>
        <w:numPr>
          <w:ilvl w:val="1"/>
          <w:numId w:val="1"/>
        </w:numPr>
        <w:tabs>
          <w:tab w:val="left" w:pos="1540"/>
          <w:tab w:val="left" w:pos="1541"/>
        </w:tabs>
        <w:spacing w:before="1" w:line="252" w:lineRule="exact"/>
        <w:ind w:hanging="361"/>
      </w:pPr>
      <w:r>
        <w:t>a személyes adatok tárolásának időtartamáról,</w:t>
      </w:r>
      <w:r>
        <w:rPr>
          <w:spacing w:val="-3"/>
        </w:rPr>
        <w:t xml:space="preserve"> </w:t>
      </w:r>
      <w:r>
        <w:t>valamint</w:t>
      </w:r>
    </w:p>
    <w:p w14:paraId="5E203AA8" w14:textId="77777777" w:rsidR="00294007" w:rsidRDefault="004D227B">
      <w:pPr>
        <w:pStyle w:val="Listaszerbekezds"/>
        <w:numPr>
          <w:ilvl w:val="1"/>
          <w:numId w:val="1"/>
        </w:numPr>
        <w:tabs>
          <w:tab w:val="left" w:pos="1540"/>
          <w:tab w:val="left" w:pos="1541"/>
        </w:tabs>
        <w:spacing w:line="252" w:lineRule="exact"/>
        <w:ind w:hanging="361"/>
      </w:pPr>
      <w:r>
        <w:t>a személyes adatok gyűjtésének módjáról.</w:t>
      </w:r>
    </w:p>
    <w:p w14:paraId="72CE5C05" w14:textId="77777777" w:rsidR="00433A56" w:rsidRDefault="00433A56" w:rsidP="00433A56">
      <w:pPr>
        <w:tabs>
          <w:tab w:val="left" w:pos="1540"/>
          <w:tab w:val="left" w:pos="1541"/>
        </w:tabs>
        <w:spacing w:line="252" w:lineRule="exact"/>
      </w:pPr>
    </w:p>
    <w:p w14:paraId="5E203AAA" w14:textId="0E07BC8D" w:rsidR="00294007" w:rsidRDefault="004D227B" w:rsidP="00433A56">
      <w:pPr>
        <w:jc w:val="both"/>
      </w:pPr>
      <w:r>
        <w:t xml:space="preserve">A hozzáféréshez való jog keretén belül az </w:t>
      </w:r>
      <w:r w:rsidR="00433A56">
        <w:t xml:space="preserve">Adatkezelők </w:t>
      </w:r>
      <w:r>
        <w:t xml:space="preserve">az adatkezelés tárgyát képező személyes adatok másolatát </w:t>
      </w:r>
      <w:r w:rsidR="00F333EF">
        <w:t xml:space="preserve">kérelmére </w:t>
      </w:r>
      <w:r w:rsidR="002F16FD">
        <w:t xml:space="preserve">egyszeri alkalommal </w:t>
      </w:r>
      <w:r>
        <w:t xml:space="preserve">díjmentesen az Ön rendelkezésére bocsátja. További másolásért az </w:t>
      </w:r>
      <w:r w:rsidR="00433A56">
        <w:t xml:space="preserve">Adatkezelők </w:t>
      </w:r>
      <w:r>
        <w:t xml:space="preserve">az adminisztratív költségeken alapuló, </w:t>
      </w:r>
      <w:r w:rsidR="00433A56">
        <w:t>ésszerű</w:t>
      </w:r>
      <w:r>
        <w:t xml:space="preserve"> mértékű díjat számíthat</w:t>
      </w:r>
      <w:r>
        <w:rPr>
          <w:spacing w:val="-2"/>
        </w:rPr>
        <w:t xml:space="preserve"> </w:t>
      </w:r>
      <w:r>
        <w:t>fel.</w:t>
      </w:r>
    </w:p>
    <w:p w14:paraId="5E203AAB" w14:textId="77777777" w:rsidR="00294007" w:rsidRDefault="00294007">
      <w:pPr>
        <w:pStyle w:val="Szvegtrzs"/>
        <w:spacing w:before="9"/>
        <w:rPr>
          <w:sz w:val="21"/>
        </w:rPr>
      </w:pPr>
    </w:p>
    <w:p w14:paraId="5E203AAC" w14:textId="77777777" w:rsidR="00294007" w:rsidRDefault="004D227B">
      <w:pPr>
        <w:pStyle w:val="Cmsor1"/>
        <w:numPr>
          <w:ilvl w:val="0"/>
          <w:numId w:val="1"/>
        </w:numPr>
        <w:tabs>
          <w:tab w:val="left" w:pos="821"/>
        </w:tabs>
        <w:ind w:hanging="361"/>
      </w:pPr>
      <w:r>
        <w:t>A helyesbítéshez való</w:t>
      </w:r>
      <w:r>
        <w:rPr>
          <w:spacing w:val="-2"/>
        </w:rPr>
        <w:t xml:space="preserve"> </w:t>
      </w:r>
      <w:r>
        <w:t>jog</w:t>
      </w:r>
    </w:p>
    <w:p w14:paraId="5E203AAD" w14:textId="14D10B6B" w:rsidR="00294007" w:rsidRDefault="004D227B">
      <w:pPr>
        <w:pStyle w:val="Szvegtrzs"/>
        <w:spacing w:before="2"/>
        <w:ind w:left="820" w:right="125"/>
        <w:jc w:val="both"/>
      </w:pPr>
      <w:r>
        <w:t xml:space="preserve">Ön jogosult arra, hogy kérésére az </w:t>
      </w:r>
      <w:r w:rsidR="00433A56">
        <w:t xml:space="preserve">Adatkezelők </w:t>
      </w:r>
      <w:r>
        <w:t>indokolatlan késedelem nélkül helyesbíts</w:t>
      </w:r>
      <w:r w:rsidR="00433A56">
        <w:t>ék</w:t>
      </w:r>
      <w:r>
        <w:t xml:space="preserve"> az Önre vonatkozó pontatlan személyes adatokat.</w:t>
      </w:r>
    </w:p>
    <w:p w14:paraId="5E203AAE" w14:textId="77777777" w:rsidR="00294007" w:rsidRDefault="00294007">
      <w:pPr>
        <w:pStyle w:val="Szvegtrzs"/>
        <w:spacing w:before="11"/>
        <w:rPr>
          <w:sz w:val="21"/>
        </w:rPr>
      </w:pPr>
    </w:p>
    <w:p w14:paraId="5E203AAF" w14:textId="77777777" w:rsidR="00294007" w:rsidRDefault="004D227B">
      <w:pPr>
        <w:pStyle w:val="Cmsor1"/>
        <w:numPr>
          <w:ilvl w:val="0"/>
          <w:numId w:val="1"/>
        </w:numPr>
        <w:tabs>
          <w:tab w:val="left" w:pos="821"/>
        </w:tabs>
        <w:ind w:hanging="361"/>
      </w:pPr>
      <w:r>
        <w:t>A törléshez való</w:t>
      </w:r>
      <w:r>
        <w:rPr>
          <w:spacing w:val="-4"/>
        </w:rPr>
        <w:t xml:space="preserve"> </w:t>
      </w:r>
      <w:r>
        <w:t>jog</w:t>
      </w:r>
    </w:p>
    <w:p w14:paraId="5E203AB0" w14:textId="3391D031" w:rsidR="00294007" w:rsidRDefault="004D227B">
      <w:pPr>
        <w:pStyle w:val="Szvegtrzs"/>
        <w:spacing w:before="1"/>
        <w:ind w:left="820" w:right="94"/>
      </w:pPr>
      <w:r>
        <w:t xml:space="preserve">Az Ön kérésére az </w:t>
      </w:r>
      <w:r w:rsidR="00433A56">
        <w:t>Adatkezelők</w:t>
      </w:r>
      <w:r>
        <w:t xml:space="preserve"> köteles</w:t>
      </w:r>
      <w:r w:rsidR="00433A56">
        <w:t>ek</w:t>
      </w:r>
      <w:r>
        <w:t xml:space="preserve"> a személyes adatokat indokolatlan késedelem nélkül törölni, ha</w:t>
      </w:r>
    </w:p>
    <w:p w14:paraId="5E203AB1" w14:textId="77777777" w:rsidR="00294007" w:rsidRDefault="004D227B">
      <w:pPr>
        <w:pStyle w:val="Listaszerbekezds"/>
        <w:numPr>
          <w:ilvl w:val="1"/>
          <w:numId w:val="1"/>
        </w:numPr>
        <w:tabs>
          <w:tab w:val="left" w:pos="1540"/>
          <w:tab w:val="left" w:pos="1541"/>
        </w:tabs>
        <w:spacing w:before="1"/>
        <w:ind w:right="124"/>
      </w:pPr>
      <w:r>
        <w:t>a személyes adatokra már nincsen szükség abból a célból, amelyből azokat gyűjtötték vagy más módon kezelték,</w:t>
      </w:r>
      <w:r>
        <w:rPr>
          <w:spacing w:val="-6"/>
        </w:rPr>
        <w:t xml:space="preserve"> </w:t>
      </w:r>
      <w:r>
        <w:t>vagy</w:t>
      </w:r>
    </w:p>
    <w:p w14:paraId="5E203AB2" w14:textId="77777777" w:rsidR="00294007" w:rsidRDefault="004D227B">
      <w:pPr>
        <w:pStyle w:val="Listaszerbekezds"/>
        <w:numPr>
          <w:ilvl w:val="1"/>
          <w:numId w:val="1"/>
        </w:numPr>
        <w:tabs>
          <w:tab w:val="left" w:pos="1540"/>
          <w:tab w:val="left" w:pos="1541"/>
        </w:tabs>
        <w:ind w:right="125"/>
      </w:pPr>
      <w:r>
        <w:t>Ön tiltakozik az adatkezelés ellen, és nincsen elsőbbséget élvező jogszerű ok az adatkezelésre,</w:t>
      </w:r>
      <w:r>
        <w:rPr>
          <w:spacing w:val="1"/>
        </w:rPr>
        <w:t xml:space="preserve"> </w:t>
      </w:r>
      <w:r>
        <w:t>vagy</w:t>
      </w:r>
    </w:p>
    <w:p w14:paraId="5E203AB3" w14:textId="77777777" w:rsidR="00294007" w:rsidRDefault="004D227B">
      <w:pPr>
        <w:pStyle w:val="Listaszerbekezds"/>
        <w:numPr>
          <w:ilvl w:val="1"/>
          <w:numId w:val="1"/>
        </w:numPr>
        <w:tabs>
          <w:tab w:val="left" w:pos="1540"/>
          <w:tab w:val="left" w:pos="1541"/>
        </w:tabs>
        <w:ind w:hanging="361"/>
      </w:pPr>
      <w:r>
        <w:t>a személyes adatokat jogellenesen</w:t>
      </w:r>
      <w:r>
        <w:rPr>
          <w:spacing w:val="-7"/>
        </w:rPr>
        <w:t xml:space="preserve"> </w:t>
      </w:r>
      <w:r>
        <w:t>kezelték.</w:t>
      </w:r>
    </w:p>
    <w:p w14:paraId="5E203AB4" w14:textId="77777777" w:rsidR="00294007" w:rsidRDefault="00294007">
      <w:pPr>
        <w:pStyle w:val="Szvegtrzs"/>
        <w:spacing w:before="7"/>
        <w:rPr>
          <w:sz w:val="21"/>
        </w:rPr>
      </w:pPr>
    </w:p>
    <w:p w14:paraId="5E203AB5" w14:textId="77777777" w:rsidR="00294007" w:rsidRDefault="004D227B">
      <w:pPr>
        <w:pStyle w:val="Cmsor1"/>
        <w:numPr>
          <w:ilvl w:val="0"/>
          <w:numId w:val="1"/>
        </w:numPr>
        <w:tabs>
          <w:tab w:val="left" w:pos="821"/>
        </w:tabs>
        <w:spacing w:before="1"/>
        <w:ind w:hanging="361"/>
        <w:jc w:val="both"/>
      </w:pPr>
      <w:r>
        <w:rPr>
          <w:spacing w:val="-3"/>
        </w:rPr>
        <w:t xml:space="preserve">Az </w:t>
      </w:r>
      <w:r>
        <w:t>adatkezelés korlátozásához való</w:t>
      </w:r>
      <w:r>
        <w:rPr>
          <w:spacing w:val="6"/>
        </w:rPr>
        <w:t xml:space="preserve"> </w:t>
      </w:r>
      <w:r>
        <w:t>jog</w:t>
      </w:r>
    </w:p>
    <w:p w14:paraId="5E203AB6" w14:textId="0789DCFC" w:rsidR="00294007" w:rsidRDefault="004D227B">
      <w:pPr>
        <w:pStyle w:val="Szvegtrzs"/>
        <w:spacing w:before="4" w:line="252" w:lineRule="exact"/>
        <w:ind w:left="820"/>
        <w:jc w:val="both"/>
      </w:pPr>
      <w:r>
        <w:t xml:space="preserve">Ön jogosult arra, hogy kérésére az </w:t>
      </w:r>
      <w:r w:rsidR="00433A56">
        <w:t>Adatkezelők</w:t>
      </w:r>
      <w:r>
        <w:t xml:space="preserve"> korlátozz</w:t>
      </w:r>
      <w:r w:rsidR="00433A56">
        <w:t>ák</w:t>
      </w:r>
      <w:r>
        <w:t xml:space="preserve"> az adatkezelést, ha</w:t>
      </w:r>
    </w:p>
    <w:p w14:paraId="5E203AB7" w14:textId="08DA3090" w:rsidR="00294007" w:rsidRDefault="004D227B">
      <w:pPr>
        <w:pStyle w:val="Listaszerbekezds"/>
        <w:numPr>
          <w:ilvl w:val="1"/>
          <w:numId w:val="1"/>
        </w:numPr>
        <w:tabs>
          <w:tab w:val="left" w:pos="1541"/>
        </w:tabs>
        <w:ind w:right="126"/>
        <w:jc w:val="both"/>
      </w:pPr>
      <w:r>
        <w:t xml:space="preserve">Ön vitatja a személyes adatok pontosságát, (ez esetben a korlátozás arra az időre vonatkozik, amely lehetővé teszi, hogy az </w:t>
      </w:r>
      <w:r w:rsidR="00433A56">
        <w:t xml:space="preserve">Adatkezelők </w:t>
      </w:r>
      <w:r>
        <w:t>ellenőrizz</w:t>
      </w:r>
      <w:r w:rsidR="00433A56">
        <w:t>ék</w:t>
      </w:r>
      <w:r>
        <w:t xml:space="preserve"> a személyes adatok</w:t>
      </w:r>
      <w:r>
        <w:rPr>
          <w:spacing w:val="2"/>
        </w:rPr>
        <w:t xml:space="preserve"> </w:t>
      </w:r>
      <w:r>
        <w:t>pontosságát)</w:t>
      </w:r>
    </w:p>
    <w:p w14:paraId="5E203AB8" w14:textId="77777777" w:rsidR="00294007" w:rsidRDefault="004D227B">
      <w:pPr>
        <w:pStyle w:val="Listaszerbekezds"/>
        <w:numPr>
          <w:ilvl w:val="1"/>
          <w:numId w:val="1"/>
        </w:numPr>
        <w:tabs>
          <w:tab w:val="left" w:pos="1541"/>
        </w:tabs>
        <w:ind w:right="125"/>
        <w:jc w:val="both"/>
      </w:pPr>
      <w:r>
        <w:t>ha az adatkezelés jogellenes, és Ön ellenzi az adatok törlését, és ehelyett kéri azok felhasználásának korlátozását,</w:t>
      </w:r>
      <w:r>
        <w:rPr>
          <w:spacing w:val="2"/>
        </w:rPr>
        <w:t xml:space="preserve"> </w:t>
      </w:r>
      <w:r>
        <w:t>vagy</w:t>
      </w:r>
    </w:p>
    <w:p w14:paraId="5E203AB9" w14:textId="4EAF0C87" w:rsidR="00294007" w:rsidRDefault="004D227B">
      <w:pPr>
        <w:pStyle w:val="Listaszerbekezds"/>
        <w:numPr>
          <w:ilvl w:val="1"/>
          <w:numId w:val="1"/>
        </w:numPr>
        <w:tabs>
          <w:tab w:val="left" w:pos="1541"/>
        </w:tabs>
        <w:ind w:right="120"/>
        <w:jc w:val="both"/>
      </w:pPr>
      <w:r>
        <w:t xml:space="preserve">az </w:t>
      </w:r>
      <w:r w:rsidR="00433A56">
        <w:t xml:space="preserve">Adatkezelőknek </w:t>
      </w:r>
      <w:r>
        <w:t>már nincsen szükség</w:t>
      </w:r>
      <w:r w:rsidR="00433A56">
        <w:t>ük</w:t>
      </w:r>
      <w:r>
        <w:t xml:space="preserve"> a személyes adatokra adatkezelés céljából, de Ön igényli azokat jogi igények előterjesztéséhez, érvényesítéséhez vagy védelméhez,</w:t>
      </w:r>
    </w:p>
    <w:p w14:paraId="5E203ABA" w14:textId="16CB839D" w:rsidR="00294007" w:rsidRDefault="004D227B">
      <w:pPr>
        <w:pStyle w:val="Listaszerbekezds"/>
        <w:numPr>
          <w:ilvl w:val="1"/>
          <w:numId w:val="1"/>
        </w:numPr>
        <w:tabs>
          <w:tab w:val="left" w:pos="1541"/>
        </w:tabs>
        <w:ind w:right="115"/>
        <w:jc w:val="both"/>
      </w:pPr>
      <w:r>
        <w:t xml:space="preserve">Ön tiltakozott az adatkezelés ellen (ez esetben a korlátozás arra az időtartamra </w:t>
      </w:r>
      <w:r>
        <w:lastRenderedPageBreak/>
        <w:t xml:space="preserve">vonatkozik, amíg megállapításra nem kerül, hogy az </w:t>
      </w:r>
      <w:r w:rsidR="00433A56">
        <w:t xml:space="preserve">Adatkezelők </w:t>
      </w:r>
      <w:r>
        <w:t>jogos indokai elsőbbséget élveznek-e az Ön jogos indokaival</w:t>
      </w:r>
      <w:r>
        <w:rPr>
          <w:spacing w:val="-7"/>
        </w:rPr>
        <w:t xml:space="preserve"> </w:t>
      </w:r>
      <w:r>
        <w:t>szemben).</w:t>
      </w:r>
    </w:p>
    <w:p w14:paraId="5E203ABC" w14:textId="77777777" w:rsidR="00294007" w:rsidRDefault="00294007">
      <w:pPr>
        <w:pStyle w:val="Szvegtrzs"/>
        <w:spacing w:before="8"/>
        <w:rPr>
          <w:sz w:val="19"/>
        </w:rPr>
      </w:pPr>
    </w:p>
    <w:p w14:paraId="5E203ABD" w14:textId="77777777" w:rsidR="00294007" w:rsidRDefault="004D227B">
      <w:pPr>
        <w:pStyle w:val="Cmsor1"/>
        <w:numPr>
          <w:ilvl w:val="0"/>
          <w:numId w:val="2"/>
        </w:numPr>
        <w:tabs>
          <w:tab w:val="left" w:pos="821"/>
        </w:tabs>
        <w:jc w:val="both"/>
      </w:pPr>
      <w:r>
        <w:t>Egyéb</w:t>
      </w:r>
      <w:r>
        <w:rPr>
          <w:spacing w:val="-1"/>
        </w:rPr>
        <w:t xml:space="preserve"> </w:t>
      </w:r>
      <w:r>
        <w:t>rendelkezések:</w:t>
      </w:r>
    </w:p>
    <w:p w14:paraId="5E203ABE" w14:textId="45D15139" w:rsidR="00294007" w:rsidRDefault="004D227B">
      <w:pPr>
        <w:pStyle w:val="Szvegtrzs"/>
        <w:spacing w:before="124"/>
        <w:ind w:left="100"/>
        <w:jc w:val="both"/>
      </w:pPr>
      <w:r>
        <w:t xml:space="preserve">A személyes adatok kezeléséről az </w:t>
      </w:r>
      <w:r w:rsidR="00433A56">
        <w:t xml:space="preserve">Adatkezelők </w:t>
      </w:r>
      <w:r>
        <w:t>adatkezelési nyilvántartást vezet</w:t>
      </w:r>
      <w:r w:rsidR="00433A56">
        <w:t>nek</w:t>
      </w:r>
      <w:r>
        <w:t>.</w:t>
      </w:r>
    </w:p>
    <w:p w14:paraId="5E203AC0" w14:textId="6F95CE83" w:rsidR="00294007" w:rsidRDefault="004D227B">
      <w:pPr>
        <w:pStyle w:val="Szvegtrzs"/>
        <w:spacing w:before="1"/>
        <w:ind w:left="100" w:right="120"/>
        <w:jc w:val="both"/>
      </w:pPr>
      <w:r>
        <w:t xml:space="preserve">Az adatfeldolgozói feladatokat </w:t>
      </w:r>
      <w:r w:rsidR="000B4757">
        <w:t xml:space="preserve">Budapest Főváros XVI. kerületi Önkormányzata (1063 Budapest, </w:t>
      </w:r>
      <w:proofErr w:type="spellStart"/>
      <w:r w:rsidR="000B4757">
        <w:t>Havashalom</w:t>
      </w:r>
      <w:proofErr w:type="spellEnd"/>
      <w:r w:rsidR="000B4757">
        <w:t xml:space="preserve"> u. 43.)</w:t>
      </w:r>
      <w:r>
        <w:t xml:space="preserve"> látja el.</w:t>
      </w:r>
    </w:p>
    <w:p w14:paraId="022CC1EB" w14:textId="77777777" w:rsidR="00B5221D" w:rsidRDefault="00B5221D">
      <w:pPr>
        <w:pStyle w:val="Szvegtrzs"/>
        <w:spacing w:before="9"/>
        <w:rPr>
          <w:sz w:val="21"/>
        </w:rPr>
      </w:pPr>
    </w:p>
    <w:p w14:paraId="5E203AC5" w14:textId="77777777" w:rsidR="00294007" w:rsidRDefault="004D227B">
      <w:pPr>
        <w:pStyle w:val="Cmsor1"/>
        <w:numPr>
          <w:ilvl w:val="0"/>
          <w:numId w:val="2"/>
        </w:numPr>
        <w:tabs>
          <w:tab w:val="left" w:pos="821"/>
        </w:tabs>
        <w:spacing w:before="1"/>
        <w:jc w:val="both"/>
      </w:pPr>
      <w:r>
        <w:rPr>
          <w:spacing w:val="-3"/>
        </w:rPr>
        <w:t xml:space="preserve">Az </w:t>
      </w:r>
      <w:r>
        <w:t>adatkezeléssel kapcsolatos jogorvoslati</w:t>
      </w:r>
      <w:r>
        <w:rPr>
          <w:spacing w:val="1"/>
        </w:rPr>
        <w:t xml:space="preserve"> </w:t>
      </w:r>
      <w:r>
        <w:t>lehetőségek:</w:t>
      </w:r>
    </w:p>
    <w:p w14:paraId="5E203AC6" w14:textId="37FCB0EC" w:rsidR="00294007" w:rsidRDefault="004D227B">
      <w:pPr>
        <w:pStyle w:val="Szvegtrzs"/>
        <w:spacing w:before="123"/>
        <w:ind w:left="100" w:right="115"/>
        <w:jc w:val="both"/>
      </w:pPr>
      <w:r>
        <w:t xml:space="preserve">Ön a jogainak megsértése miatt vagy személyes adatai kezelésével összefüggő jogai érvényesítésével kapcsolatban az </w:t>
      </w:r>
      <w:r w:rsidR="00433A56">
        <w:t xml:space="preserve">Adatkezelőkhöz, </w:t>
      </w:r>
      <w:r>
        <w:t xml:space="preserve">illetve a </w:t>
      </w:r>
      <w:r w:rsidR="00D831D1">
        <w:t>Budapesti</w:t>
      </w:r>
      <w:r>
        <w:t xml:space="preserve"> Törvényszékhez fordulhat.</w:t>
      </w:r>
    </w:p>
    <w:p w14:paraId="5E203AC8" w14:textId="77777777" w:rsidR="00294007" w:rsidRDefault="004D227B">
      <w:pPr>
        <w:spacing w:before="1"/>
        <w:ind w:left="100" w:right="120"/>
        <w:jc w:val="both"/>
      </w:pPr>
      <w:r>
        <w:t xml:space="preserve">Ön az Önkormányzattal, illetve az adatkezeléssel szemben a </w:t>
      </w:r>
      <w:r>
        <w:rPr>
          <w:b/>
        </w:rPr>
        <w:t>Nemzeti Adatvédelmi és Információszabadság Hatóság</w:t>
      </w:r>
      <w:r>
        <w:t>nál panasszal élhet.</w:t>
      </w:r>
    </w:p>
    <w:p w14:paraId="5E203AC9" w14:textId="77777777" w:rsidR="00294007" w:rsidRDefault="00294007">
      <w:pPr>
        <w:pStyle w:val="Szvegtrzs"/>
        <w:spacing w:before="1"/>
      </w:pPr>
    </w:p>
    <w:p w14:paraId="5E203ACA" w14:textId="77777777" w:rsidR="00294007" w:rsidRDefault="004D227B">
      <w:pPr>
        <w:pStyle w:val="Cmsor1"/>
        <w:ind w:left="100" w:firstLine="0"/>
      </w:pPr>
      <w:r>
        <w:t>A Hatóság elérhetősége:</w:t>
      </w:r>
    </w:p>
    <w:p w14:paraId="5E203ACB" w14:textId="6370D7C9" w:rsidR="00294007" w:rsidRDefault="004D227B">
      <w:pPr>
        <w:pStyle w:val="Szvegtrzs"/>
        <w:spacing w:before="2"/>
        <w:ind w:left="100" w:right="5017"/>
      </w:pPr>
      <w:r>
        <w:t>Cím: 1125 Budapest, Szilágyi Erzsébet fasor 22/C, Levelezési cím: 1530 Budapest, Pf</w:t>
      </w:r>
      <w:r w:rsidR="00484EF9">
        <w:t>.</w:t>
      </w:r>
      <w:r>
        <w:t xml:space="preserve"> 5</w:t>
      </w:r>
      <w:proofErr w:type="gramStart"/>
      <w:r>
        <w:t>.,</w:t>
      </w:r>
      <w:proofErr w:type="gramEnd"/>
    </w:p>
    <w:p w14:paraId="5E203ACC" w14:textId="77777777" w:rsidR="00294007" w:rsidRDefault="004D227B">
      <w:pPr>
        <w:pStyle w:val="Szvegtrzs"/>
        <w:spacing w:line="252" w:lineRule="exact"/>
        <w:ind w:left="100"/>
      </w:pPr>
      <w:r>
        <w:t>Telefon: +36 (1) 391-1400,</w:t>
      </w:r>
    </w:p>
    <w:p w14:paraId="5E203ACD" w14:textId="77777777" w:rsidR="00294007" w:rsidRDefault="004D227B">
      <w:pPr>
        <w:pStyle w:val="Szvegtrzs"/>
        <w:spacing w:line="252" w:lineRule="exact"/>
        <w:ind w:left="100"/>
      </w:pPr>
      <w:r>
        <w:t>Fax: +36 (1) 391-1410,</w:t>
      </w:r>
    </w:p>
    <w:p w14:paraId="637C5C78" w14:textId="3B713AE6" w:rsidR="0029447F" w:rsidRDefault="004D227B">
      <w:pPr>
        <w:pStyle w:val="Szvegtrzs"/>
        <w:spacing w:before="2"/>
        <w:ind w:left="100"/>
      </w:pPr>
      <w:r>
        <w:t xml:space="preserve">E-mail: </w:t>
      </w:r>
      <w:hyperlink r:id="rId12" w:history="1">
        <w:r w:rsidR="00256AA6" w:rsidRPr="0072764F">
          <w:rPr>
            <w:rStyle w:val="Hiperhivatkozs"/>
          </w:rPr>
          <w:t>ugyfelszolgalat@naih.hu</w:t>
        </w:r>
      </w:hyperlink>
    </w:p>
    <w:p w14:paraId="1D1407BE" w14:textId="77777777" w:rsidR="0029447F" w:rsidRDefault="0029447F">
      <w:pPr>
        <w:pStyle w:val="Szvegtrzs"/>
        <w:spacing w:before="2"/>
        <w:ind w:left="100"/>
      </w:pPr>
    </w:p>
    <w:p w14:paraId="0A17FE56" w14:textId="77777777" w:rsidR="00B5221D" w:rsidRDefault="00B5221D">
      <w:pPr>
        <w:pStyle w:val="Szvegtrzs"/>
        <w:spacing w:before="2"/>
        <w:ind w:left="100"/>
      </w:pPr>
    </w:p>
    <w:p w14:paraId="5584D1EE" w14:textId="77777777" w:rsidR="00B5221D" w:rsidRDefault="00B5221D">
      <w:pPr>
        <w:pStyle w:val="Szvegtrzs"/>
        <w:spacing w:before="2"/>
        <w:ind w:left="100"/>
      </w:pPr>
    </w:p>
    <w:p w14:paraId="2479D326" w14:textId="1CBD2EC6" w:rsidR="0029447F" w:rsidRDefault="00F031D1">
      <w:pPr>
        <w:pStyle w:val="Szvegtrzs"/>
        <w:spacing w:before="2"/>
        <w:ind w:left="100"/>
      </w:pPr>
      <w:r w:rsidRPr="00727C1B">
        <w:t>Budapest, 202</w:t>
      </w:r>
      <w:r w:rsidR="007F44BE" w:rsidRPr="00727C1B">
        <w:t>2</w:t>
      </w:r>
      <w:r w:rsidRPr="00727C1B">
        <w:t xml:space="preserve">. </w:t>
      </w:r>
      <w:r w:rsidR="007F44BE" w:rsidRPr="00727C1B">
        <w:t>január</w:t>
      </w:r>
      <w:r w:rsidRPr="00727C1B">
        <w:t xml:space="preserve"> </w:t>
      </w:r>
      <w:r w:rsidR="007F44BE" w:rsidRPr="00727C1B">
        <w:t>2</w:t>
      </w:r>
      <w:r w:rsidR="00B722B2">
        <w:t>7</w:t>
      </w:r>
      <w:r w:rsidR="00484EF9" w:rsidRPr="00727C1B">
        <w:t>.</w:t>
      </w:r>
      <w:r w:rsidR="00484EF9">
        <w:t xml:space="preserve"> </w:t>
      </w:r>
    </w:p>
    <w:sectPr w:rsidR="0029447F">
      <w:pgSz w:w="11910" w:h="16840"/>
      <w:pgMar w:top="620" w:right="900" w:bottom="280" w:left="92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BF5DC" w16cex:dateUtc="2022-01-26T15:31:00Z"/>
  <w16cex:commentExtensible w16cex:durableId="259BF6F6" w16cex:dateUtc="2022-01-26T15:36:00Z"/>
  <w16cex:commentExtensible w16cex:durableId="259BF786" w16cex:dateUtc="2022-01-26T15:38:00Z"/>
  <w16cex:commentExtensible w16cex:durableId="259BF902" w16cex:dateUtc="2022-01-26T15:44:00Z"/>
  <w16cex:commentExtensible w16cex:durableId="259BF7D8" w16cex:dateUtc="2022-01-26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F8F7B4" w16cid:durableId="259BF5DC"/>
  <w16cid:commentId w16cid:paraId="0098E7AA" w16cid:durableId="259BF6F6"/>
  <w16cid:commentId w16cid:paraId="0A88F258" w16cid:durableId="259BF786"/>
  <w16cid:commentId w16cid:paraId="3B6D5A8B" w16cid:durableId="259BF902"/>
  <w16cid:commentId w16cid:paraId="1961058C" w16cid:durableId="259BF7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2D92"/>
    <w:multiLevelType w:val="hybridMultilevel"/>
    <w:tmpl w:val="0F0ED33E"/>
    <w:lvl w:ilvl="0" w:tplc="9EBAF552">
      <w:start w:val="1"/>
      <w:numFmt w:val="upperRoman"/>
      <w:lvlText w:val="%1."/>
      <w:lvlJc w:val="left"/>
      <w:pPr>
        <w:ind w:left="820" w:hanging="721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hu-HU" w:eastAsia="hu-HU" w:bidi="hu-HU"/>
      </w:rPr>
    </w:lvl>
    <w:lvl w:ilvl="1" w:tplc="DD2695BC"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  <w:lang w:val="hu-HU" w:eastAsia="hu-HU" w:bidi="hu-HU"/>
      </w:rPr>
    </w:lvl>
    <w:lvl w:ilvl="2" w:tplc="CB94861E">
      <w:numFmt w:val="bullet"/>
      <w:lvlText w:val="•"/>
      <w:lvlJc w:val="left"/>
      <w:pPr>
        <w:ind w:left="2169" w:hanging="360"/>
      </w:pPr>
      <w:rPr>
        <w:rFonts w:hint="default"/>
        <w:lang w:val="hu-HU" w:eastAsia="hu-HU" w:bidi="hu-HU"/>
      </w:rPr>
    </w:lvl>
    <w:lvl w:ilvl="3" w:tplc="CF1E48C0">
      <w:numFmt w:val="bullet"/>
      <w:lvlText w:val="•"/>
      <w:lvlJc w:val="left"/>
      <w:pPr>
        <w:ind w:left="3159" w:hanging="360"/>
      </w:pPr>
      <w:rPr>
        <w:rFonts w:hint="default"/>
        <w:lang w:val="hu-HU" w:eastAsia="hu-HU" w:bidi="hu-HU"/>
      </w:rPr>
    </w:lvl>
    <w:lvl w:ilvl="4" w:tplc="54BC1932">
      <w:numFmt w:val="bullet"/>
      <w:lvlText w:val="•"/>
      <w:lvlJc w:val="left"/>
      <w:pPr>
        <w:ind w:left="4148" w:hanging="360"/>
      </w:pPr>
      <w:rPr>
        <w:rFonts w:hint="default"/>
        <w:lang w:val="hu-HU" w:eastAsia="hu-HU" w:bidi="hu-HU"/>
      </w:rPr>
    </w:lvl>
    <w:lvl w:ilvl="5" w:tplc="0FA69B46">
      <w:numFmt w:val="bullet"/>
      <w:lvlText w:val="•"/>
      <w:lvlJc w:val="left"/>
      <w:pPr>
        <w:ind w:left="5138" w:hanging="360"/>
      </w:pPr>
      <w:rPr>
        <w:rFonts w:hint="default"/>
        <w:lang w:val="hu-HU" w:eastAsia="hu-HU" w:bidi="hu-HU"/>
      </w:rPr>
    </w:lvl>
    <w:lvl w:ilvl="6" w:tplc="733A02AA">
      <w:numFmt w:val="bullet"/>
      <w:lvlText w:val="•"/>
      <w:lvlJc w:val="left"/>
      <w:pPr>
        <w:ind w:left="6128" w:hanging="360"/>
      </w:pPr>
      <w:rPr>
        <w:rFonts w:hint="default"/>
        <w:lang w:val="hu-HU" w:eastAsia="hu-HU" w:bidi="hu-HU"/>
      </w:rPr>
    </w:lvl>
    <w:lvl w:ilvl="7" w:tplc="A1D6053A">
      <w:numFmt w:val="bullet"/>
      <w:lvlText w:val="•"/>
      <w:lvlJc w:val="left"/>
      <w:pPr>
        <w:ind w:left="7117" w:hanging="360"/>
      </w:pPr>
      <w:rPr>
        <w:rFonts w:hint="default"/>
        <w:lang w:val="hu-HU" w:eastAsia="hu-HU" w:bidi="hu-HU"/>
      </w:rPr>
    </w:lvl>
    <w:lvl w:ilvl="8" w:tplc="EAA68926">
      <w:numFmt w:val="bullet"/>
      <w:lvlText w:val="•"/>
      <w:lvlJc w:val="left"/>
      <w:pPr>
        <w:ind w:left="8107" w:hanging="360"/>
      </w:pPr>
      <w:rPr>
        <w:rFonts w:hint="default"/>
        <w:lang w:val="hu-HU" w:eastAsia="hu-HU" w:bidi="hu-HU"/>
      </w:rPr>
    </w:lvl>
  </w:abstractNum>
  <w:abstractNum w:abstractNumId="1">
    <w:nsid w:val="1570242D"/>
    <w:multiLevelType w:val="hybridMultilevel"/>
    <w:tmpl w:val="1778DE36"/>
    <w:lvl w:ilvl="0" w:tplc="62EA03BC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u-HU" w:eastAsia="hu-HU" w:bidi="hu-HU"/>
      </w:rPr>
    </w:lvl>
    <w:lvl w:ilvl="1" w:tplc="8C0871B0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w w:val="100"/>
        <w:sz w:val="22"/>
        <w:szCs w:val="22"/>
        <w:lang w:val="hu-HU" w:eastAsia="hu-HU" w:bidi="hu-HU"/>
      </w:rPr>
    </w:lvl>
    <w:lvl w:ilvl="2" w:tplc="DB5605DC">
      <w:numFmt w:val="bullet"/>
      <w:lvlText w:val="•"/>
      <w:lvlJc w:val="left"/>
      <w:pPr>
        <w:ind w:left="2489" w:hanging="360"/>
      </w:pPr>
      <w:rPr>
        <w:rFonts w:hint="default"/>
        <w:lang w:val="hu-HU" w:eastAsia="hu-HU" w:bidi="hu-HU"/>
      </w:rPr>
    </w:lvl>
    <w:lvl w:ilvl="3" w:tplc="4ABC60E2">
      <w:numFmt w:val="bullet"/>
      <w:lvlText w:val="•"/>
      <w:lvlJc w:val="left"/>
      <w:pPr>
        <w:ind w:left="3439" w:hanging="360"/>
      </w:pPr>
      <w:rPr>
        <w:rFonts w:hint="default"/>
        <w:lang w:val="hu-HU" w:eastAsia="hu-HU" w:bidi="hu-HU"/>
      </w:rPr>
    </w:lvl>
    <w:lvl w:ilvl="4" w:tplc="3586A8E2">
      <w:numFmt w:val="bullet"/>
      <w:lvlText w:val="•"/>
      <w:lvlJc w:val="left"/>
      <w:pPr>
        <w:ind w:left="4388" w:hanging="360"/>
      </w:pPr>
      <w:rPr>
        <w:rFonts w:hint="default"/>
        <w:lang w:val="hu-HU" w:eastAsia="hu-HU" w:bidi="hu-HU"/>
      </w:rPr>
    </w:lvl>
    <w:lvl w:ilvl="5" w:tplc="5886899C">
      <w:numFmt w:val="bullet"/>
      <w:lvlText w:val="•"/>
      <w:lvlJc w:val="left"/>
      <w:pPr>
        <w:ind w:left="5338" w:hanging="360"/>
      </w:pPr>
      <w:rPr>
        <w:rFonts w:hint="default"/>
        <w:lang w:val="hu-HU" w:eastAsia="hu-HU" w:bidi="hu-HU"/>
      </w:rPr>
    </w:lvl>
    <w:lvl w:ilvl="6" w:tplc="BA7CC560">
      <w:numFmt w:val="bullet"/>
      <w:lvlText w:val="•"/>
      <w:lvlJc w:val="left"/>
      <w:pPr>
        <w:ind w:left="6288" w:hanging="360"/>
      </w:pPr>
      <w:rPr>
        <w:rFonts w:hint="default"/>
        <w:lang w:val="hu-HU" w:eastAsia="hu-HU" w:bidi="hu-HU"/>
      </w:rPr>
    </w:lvl>
    <w:lvl w:ilvl="7" w:tplc="9586C710">
      <w:numFmt w:val="bullet"/>
      <w:lvlText w:val="•"/>
      <w:lvlJc w:val="left"/>
      <w:pPr>
        <w:ind w:left="7237" w:hanging="360"/>
      </w:pPr>
      <w:rPr>
        <w:rFonts w:hint="default"/>
        <w:lang w:val="hu-HU" w:eastAsia="hu-HU" w:bidi="hu-HU"/>
      </w:rPr>
    </w:lvl>
    <w:lvl w:ilvl="8" w:tplc="642E965E">
      <w:numFmt w:val="bullet"/>
      <w:lvlText w:val="•"/>
      <w:lvlJc w:val="left"/>
      <w:pPr>
        <w:ind w:left="8187" w:hanging="360"/>
      </w:pPr>
      <w:rPr>
        <w:rFonts w:hint="default"/>
        <w:lang w:val="hu-HU" w:eastAsia="hu-HU" w:bidi="hu-HU"/>
      </w:rPr>
    </w:lvl>
  </w:abstractNum>
  <w:abstractNum w:abstractNumId="2">
    <w:nsid w:val="434C7840"/>
    <w:multiLevelType w:val="multilevel"/>
    <w:tmpl w:val="1A68840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737373"/>
        <w:spacing w:val="0"/>
        <w:w w:val="100"/>
        <w:position w:val="0"/>
        <w:sz w:val="20"/>
        <w:szCs w:val="20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3E2011E"/>
    <w:multiLevelType w:val="multilevel"/>
    <w:tmpl w:val="1652C8D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454545"/>
        <w:spacing w:val="0"/>
        <w:w w:val="100"/>
        <w:position w:val="0"/>
        <w:sz w:val="20"/>
        <w:szCs w:val="20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2E74B4"/>
    <w:multiLevelType w:val="multilevel"/>
    <w:tmpl w:val="D07EF1B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454545"/>
        <w:spacing w:val="0"/>
        <w:w w:val="100"/>
        <w:position w:val="0"/>
        <w:sz w:val="20"/>
        <w:szCs w:val="20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4B77A48"/>
    <w:multiLevelType w:val="hybridMultilevel"/>
    <w:tmpl w:val="72B056CE"/>
    <w:lvl w:ilvl="0" w:tplc="B13236D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0" w:hanging="360"/>
      </w:pPr>
    </w:lvl>
    <w:lvl w:ilvl="2" w:tplc="040E001B" w:tentative="1">
      <w:start w:val="1"/>
      <w:numFmt w:val="lowerRoman"/>
      <w:lvlText w:val="%3."/>
      <w:lvlJc w:val="right"/>
      <w:pPr>
        <w:ind w:left="1900" w:hanging="180"/>
      </w:pPr>
    </w:lvl>
    <w:lvl w:ilvl="3" w:tplc="040E000F" w:tentative="1">
      <w:start w:val="1"/>
      <w:numFmt w:val="decimal"/>
      <w:lvlText w:val="%4."/>
      <w:lvlJc w:val="left"/>
      <w:pPr>
        <w:ind w:left="2620" w:hanging="360"/>
      </w:pPr>
    </w:lvl>
    <w:lvl w:ilvl="4" w:tplc="040E0019" w:tentative="1">
      <w:start w:val="1"/>
      <w:numFmt w:val="lowerLetter"/>
      <w:lvlText w:val="%5."/>
      <w:lvlJc w:val="left"/>
      <w:pPr>
        <w:ind w:left="3340" w:hanging="360"/>
      </w:pPr>
    </w:lvl>
    <w:lvl w:ilvl="5" w:tplc="040E001B" w:tentative="1">
      <w:start w:val="1"/>
      <w:numFmt w:val="lowerRoman"/>
      <w:lvlText w:val="%6."/>
      <w:lvlJc w:val="right"/>
      <w:pPr>
        <w:ind w:left="4060" w:hanging="180"/>
      </w:pPr>
    </w:lvl>
    <w:lvl w:ilvl="6" w:tplc="040E000F" w:tentative="1">
      <w:start w:val="1"/>
      <w:numFmt w:val="decimal"/>
      <w:lvlText w:val="%7."/>
      <w:lvlJc w:val="left"/>
      <w:pPr>
        <w:ind w:left="4780" w:hanging="360"/>
      </w:pPr>
    </w:lvl>
    <w:lvl w:ilvl="7" w:tplc="040E0019" w:tentative="1">
      <w:start w:val="1"/>
      <w:numFmt w:val="lowerLetter"/>
      <w:lvlText w:val="%8."/>
      <w:lvlJc w:val="left"/>
      <w:pPr>
        <w:ind w:left="5500" w:hanging="360"/>
      </w:pPr>
    </w:lvl>
    <w:lvl w:ilvl="8" w:tplc="040E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797434A0"/>
    <w:multiLevelType w:val="multilevel"/>
    <w:tmpl w:val="137CD7CA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444444"/>
        <w:spacing w:val="0"/>
        <w:w w:val="100"/>
        <w:position w:val="0"/>
        <w:sz w:val="20"/>
        <w:szCs w:val="20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DDE06A3"/>
    <w:multiLevelType w:val="multilevel"/>
    <w:tmpl w:val="7A20878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444444"/>
        <w:spacing w:val="0"/>
        <w:w w:val="100"/>
        <w:position w:val="0"/>
        <w:sz w:val="20"/>
        <w:szCs w:val="20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07"/>
    <w:rsid w:val="00043256"/>
    <w:rsid w:val="0006430B"/>
    <w:rsid w:val="00071106"/>
    <w:rsid w:val="000A1060"/>
    <w:rsid w:val="000B4757"/>
    <w:rsid w:val="00101B85"/>
    <w:rsid w:val="00140841"/>
    <w:rsid w:val="00186FF3"/>
    <w:rsid w:val="00195DC0"/>
    <w:rsid w:val="001A5F06"/>
    <w:rsid w:val="001B09E2"/>
    <w:rsid w:val="001B5012"/>
    <w:rsid w:val="00233BF7"/>
    <w:rsid w:val="00255945"/>
    <w:rsid w:val="00256AA6"/>
    <w:rsid w:val="002660E1"/>
    <w:rsid w:val="002746D6"/>
    <w:rsid w:val="0027517C"/>
    <w:rsid w:val="00294007"/>
    <w:rsid w:val="0029447F"/>
    <w:rsid w:val="00296C77"/>
    <w:rsid w:val="002A0741"/>
    <w:rsid w:val="002F16FD"/>
    <w:rsid w:val="00302419"/>
    <w:rsid w:val="00361F68"/>
    <w:rsid w:val="003638BE"/>
    <w:rsid w:val="00383ECB"/>
    <w:rsid w:val="00394330"/>
    <w:rsid w:val="003A68A0"/>
    <w:rsid w:val="003E53BA"/>
    <w:rsid w:val="003F59BD"/>
    <w:rsid w:val="00433A56"/>
    <w:rsid w:val="00436D1D"/>
    <w:rsid w:val="00441299"/>
    <w:rsid w:val="004715C0"/>
    <w:rsid w:val="00484EF9"/>
    <w:rsid w:val="004B4AF4"/>
    <w:rsid w:val="004D227B"/>
    <w:rsid w:val="00551778"/>
    <w:rsid w:val="005A785E"/>
    <w:rsid w:val="00653658"/>
    <w:rsid w:val="006A0D44"/>
    <w:rsid w:val="006A40C5"/>
    <w:rsid w:val="006D307E"/>
    <w:rsid w:val="00712927"/>
    <w:rsid w:val="00727C1B"/>
    <w:rsid w:val="00741719"/>
    <w:rsid w:val="00743CA5"/>
    <w:rsid w:val="007B43D9"/>
    <w:rsid w:val="007F4480"/>
    <w:rsid w:val="007F44BE"/>
    <w:rsid w:val="008203D9"/>
    <w:rsid w:val="00836747"/>
    <w:rsid w:val="00840EEA"/>
    <w:rsid w:val="00846516"/>
    <w:rsid w:val="0086016F"/>
    <w:rsid w:val="008A364D"/>
    <w:rsid w:val="008B381D"/>
    <w:rsid w:val="008B78C7"/>
    <w:rsid w:val="00912E5A"/>
    <w:rsid w:val="00926378"/>
    <w:rsid w:val="00963FB8"/>
    <w:rsid w:val="00996162"/>
    <w:rsid w:val="0099764E"/>
    <w:rsid w:val="00A10C4C"/>
    <w:rsid w:val="00A41D98"/>
    <w:rsid w:val="00A511C2"/>
    <w:rsid w:val="00A62038"/>
    <w:rsid w:val="00B038E3"/>
    <w:rsid w:val="00B14613"/>
    <w:rsid w:val="00B226E8"/>
    <w:rsid w:val="00B3034E"/>
    <w:rsid w:val="00B5221D"/>
    <w:rsid w:val="00B722B2"/>
    <w:rsid w:val="00B73DAB"/>
    <w:rsid w:val="00BA0789"/>
    <w:rsid w:val="00BB21AB"/>
    <w:rsid w:val="00BC5694"/>
    <w:rsid w:val="00CB7634"/>
    <w:rsid w:val="00CC1A9E"/>
    <w:rsid w:val="00CC3654"/>
    <w:rsid w:val="00D347E0"/>
    <w:rsid w:val="00D47C11"/>
    <w:rsid w:val="00D82D1A"/>
    <w:rsid w:val="00D831D1"/>
    <w:rsid w:val="00D904C2"/>
    <w:rsid w:val="00DA482C"/>
    <w:rsid w:val="00DF7FA8"/>
    <w:rsid w:val="00E1222E"/>
    <w:rsid w:val="00EB7FD5"/>
    <w:rsid w:val="00EC15E0"/>
    <w:rsid w:val="00F031D1"/>
    <w:rsid w:val="00F05D19"/>
    <w:rsid w:val="00F27913"/>
    <w:rsid w:val="00F333EF"/>
    <w:rsid w:val="00F44236"/>
    <w:rsid w:val="00F505D9"/>
    <w:rsid w:val="00F77932"/>
    <w:rsid w:val="00FA14B7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3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820" w:hanging="721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820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3F59BD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F59BD"/>
    <w:rPr>
      <w:color w:val="605E5C"/>
      <w:shd w:val="clear" w:color="auto" w:fill="E1DFDD"/>
    </w:rPr>
  </w:style>
  <w:style w:type="character" w:customStyle="1" w:styleId="Cmsor2">
    <w:name w:val="Címsor #2_"/>
    <w:basedOn w:val="Bekezdsalapbettpusa"/>
    <w:link w:val="Cmsor20"/>
    <w:locked/>
    <w:rsid w:val="0029447F"/>
    <w:rPr>
      <w:rFonts w:ascii="Arial" w:eastAsia="Arial" w:hAnsi="Arial" w:cs="Arial"/>
      <w:b/>
      <w:bCs/>
      <w:color w:val="454545"/>
      <w:sz w:val="20"/>
      <w:szCs w:val="20"/>
      <w:shd w:val="clear" w:color="auto" w:fill="FFFFFF"/>
    </w:rPr>
  </w:style>
  <w:style w:type="paragraph" w:customStyle="1" w:styleId="Cmsor20">
    <w:name w:val="Címsor #2"/>
    <w:basedOn w:val="Norml"/>
    <w:link w:val="Cmsor2"/>
    <w:rsid w:val="0029447F"/>
    <w:pPr>
      <w:shd w:val="clear" w:color="auto" w:fill="FFFFFF"/>
      <w:autoSpaceDE/>
      <w:autoSpaceDN/>
      <w:spacing w:after="170" w:line="264" w:lineRule="auto"/>
      <w:ind w:firstLine="20"/>
      <w:outlineLvl w:val="1"/>
    </w:pPr>
    <w:rPr>
      <w:b/>
      <w:bCs/>
      <w:color w:val="454545"/>
      <w:sz w:val="20"/>
      <w:szCs w:val="20"/>
      <w:lang w:val="en-US" w:eastAsia="en-US" w:bidi="ar-SA"/>
    </w:rPr>
  </w:style>
  <w:style w:type="character" w:customStyle="1" w:styleId="Szvegtrzs0">
    <w:name w:val="Szövegtörzs_"/>
    <w:basedOn w:val="Bekezdsalapbettpusa"/>
    <w:link w:val="Szvegtrzs1"/>
    <w:locked/>
    <w:rsid w:val="0029447F"/>
    <w:rPr>
      <w:rFonts w:ascii="Arial" w:eastAsia="Arial" w:hAnsi="Arial" w:cs="Arial"/>
      <w:color w:val="4A4A4A"/>
      <w:sz w:val="20"/>
      <w:szCs w:val="20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29447F"/>
    <w:pPr>
      <w:shd w:val="clear" w:color="auto" w:fill="FFFFFF"/>
      <w:autoSpaceDE/>
      <w:autoSpaceDN/>
      <w:spacing w:after="160" w:line="264" w:lineRule="auto"/>
    </w:pPr>
    <w:rPr>
      <w:color w:val="4A4A4A"/>
      <w:sz w:val="20"/>
      <w:szCs w:val="20"/>
      <w:lang w:val="en-US" w:eastAsia="en-US" w:bidi="ar-SA"/>
    </w:rPr>
  </w:style>
  <w:style w:type="character" w:customStyle="1" w:styleId="Tblzatfelirata">
    <w:name w:val="Táblázat felirata_"/>
    <w:basedOn w:val="Bekezdsalapbettpusa"/>
    <w:link w:val="Tblzatfelirata0"/>
    <w:locked/>
    <w:rsid w:val="0029447F"/>
    <w:rPr>
      <w:rFonts w:ascii="Arial" w:eastAsia="Arial" w:hAnsi="Arial" w:cs="Arial"/>
      <w:b/>
      <w:bCs/>
      <w:color w:val="4C4C4C"/>
      <w:sz w:val="20"/>
      <w:szCs w:val="20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29447F"/>
    <w:pPr>
      <w:shd w:val="clear" w:color="auto" w:fill="FFFFFF"/>
      <w:autoSpaceDE/>
      <w:autoSpaceDN/>
    </w:pPr>
    <w:rPr>
      <w:b/>
      <w:bCs/>
      <w:color w:val="4C4C4C"/>
      <w:sz w:val="20"/>
      <w:szCs w:val="20"/>
      <w:lang w:val="en-US" w:eastAsia="en-US" w:bidi="ar-SA"/>
    </w:rPr>
  </w:style>
  <w:style w:type="character" w:customStyle="1" w:styleId="Egyb">
    <w:name w:val="Egyéb_"/>
    <w:basedOn w:val="Bekezdsalapbettpusa"/>
    <w:link w:val="Egyb0"/>
    <w:locked/>
    <w:rsid w:val="0029447F"/>
    <w:rPr>
      <w:rFonts w:ascii="Arial" w:eastAsia="Arial" w:hAnsi="Arial" w:cs="Arial"/>
      <w:color w:val="4A4A4A"/>
      <w:sz w:val="20"/>
      <w:szCs w:val="20"/>
      <w:shd w:val="clear" w:color="auto" w:fill="FFFFFF"/>
    </w:rPr>
  </w:style>
  <w:style w:type="paragraph" w:customStyle="1" w:styleId="Egyb0">
    <w:name w:val="Egyéb"/>
    <w:basedOn w:val="Norml"/>
    <w:link w:val="Egyb"/>
    <w:rsid w:val="0029447F"/>
    <w:pPr>
      <w:shd w:val="clear" w:color="auto" w:fill="FFFFFF"/>
      <w:autoSpaceDE/>
      <w:autoSpaceDN/>
      <w:spacing w:after="160" w:line="264" w:lineRule="auto"/>
    </w:pPr>
    <w:rPr>
      <w:color w:val="4A4A4A"/>
      <w:sz w:val="20"/>
      <w:szCs w:val="20"/>
      <w:lang w:val="en-US" w:eastAsia="en-US" w:bidi="ar-SA"/>
    </w:rPr>
  </w:style>
  <w:style w:type="character" w:customStyle="1" w:styleId="Cmsor10">
    <w:name w:val="Címsor #1_"/>
    <w:basedOn w:val="Bekezdsalapbettpusa"/>
    <w:link w:val="Cmsor11"/>
    <w:locked/>
    <w:rsid w:val="0029447F"/>
    <w:rPr>
      <w:rFonts w:ascii="Arial" w:eastAsia="Arial" w:hAnsi="Arial" w:cs="Arial"/>
      <w:b/>
      <w:bCs/>
      <w:color w:val="454545"/>
      <w:shd w:val="clear" w:color="auto" w:fill="FFFFFF"/>
    </w:rPr>
  </w:style>
  <w:style w:type="paragraph" w:customStyle="1" w:styleId="Cmsor11">
    <w:name w:val="Címsor #1"/>
    <w:basedOn w:val="Norml"/>
    <w:link w:val="Cmsor10"/>
    <w:rsid w:val="0029447F"/>
    <w:pPr>
      <w:shd w:val="clear" w:color="auto" w:fill="FFFFFF"/>
      <w:autoSpaceDE/>
      <w:autoSpaceDN/>
      <w:outlineLvl w:val="0"/>
    </w:pPr>
    <w:rPr>
      <w:b/>
      <w:bCs/>
      <w:color w:val="454545"/>
      <w:lang w:val="en-US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4E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4EF9"/>
    <w:rPr>
      <w:rFonts w:ascii="Segoe UI" w:eastAsia="Arial" w:hAnsi="Segoe UI" w:cs="Segoe UI"/>
      <w:sz w:val="18"/>
      <w:szCs w:val="18"/>
      <w:lang w:val="hu-HU" w:eastAsia="hu-HU" w:bidi="hu-HU"/>
    </w:rPr>
  </w:style>
  <w:style w:type="paragraph" w:styleId="Vltozat">
    <w:name w:val="Revision"/>
    <w:hidden/>
    <w:uiPriority w:val="99"/>
    <w:semiHidden/>
    <w:rsid w:val="006A40C5"/>
    <w:pPr>
      <w:widowControl/>
      <w:autoSpaceDE/>
      <w:autoSpaceDN/>
    </w:pPr>
    <w:rPr>
      <w:rFonts w:ascii="Arial" w:eastAsia="Arial" w:hAnsi="Arial" w:cs="Arial"/>
      <w:lang w:val="hu-HU" w:eastAsia="hu-HU" w:bidi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A40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40C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40C5"/>
    <w:rPr>
      <w:rFonts w:ascii="Arial" w:eastAsia="Arial" w:hAnsi="Arial" w:cs="Arial"/>
      <w:sz w:val="20"/>
      <w:szCs w:val="20"/>
      <w:lang w:val="hu-HU"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40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40C5"/>
    <w:rPr>
      <w:rFonts w:ascii="Arial" w:eastAsia="Arial" w:hAnsi="Arial" w:cs="Arial"/>
      <w:b/>
      <w:bCs/>
      <w:sz w:val="20"/>
      <w:szCs w:val="20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820" w:hanging="721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820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3F59BD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F59BD"/>
    <w:rPr>
      <w:color w:val="605E5C"/>
      <w:shd w:val="clear" w:color="auto" w:fill="E1DFDD"/>
    </w:rPr>
  </w:style>
  <w:style w:type="character" w:customStyle="1" w:styleId="Cmsor2">
    <w:name w:val="Címsor #2_"/>
    <w:basedOn w:val="Bekezdsalapbettpusa"/>
    <w:link w:val="Cmsor20"/>
    <w:locked/>
    <w:rsid w:val="0029447F"/>
    <w:rPr>
      <w:rFonts w:ascii="Arial" w:eastAsia="Arial" w:hAnsi="Arial" w:cs="Arial"/>
      <w:b/>
      <w:bCs/>
      <w:color w:val="454545"/>
      <w:sz w:val="20"/>
      <w:szCs w:val="20"/>
      <w:shd w:val="clear" w:color="auto" w:fill="FFFFFF"/>
    </w:rPr>
  </w:style>
  <w:style w:type="paragraph" w:customStyle="1" w:styleId="Cmsor20">
    <w:name w:val="Címsor #2"/>
    <w:basedOn w:val="Norml"/>
    <w:link w:val="Cmsor2"/>
    <w:rsid w:val="0029447F"/>
    <w:pPr>
      <w:shd w:val="clear" w:color="auto" w:fill="FFFFFF"/>
      <w:autoSpaceDE/>
      <w:autoSpaceDN/>
      <w:spacing w:after="170" w:line="264" w:lineRule="auto"/>
      <w:ind w:firstLine="20"/>
      <w:outlineLvl w:val="1"/>
    </w:pPr>
    <w:rPr>
      <w:b/>
      <w:bCs/>
      <w:color w:val="454545"/>
      <w:sz w:val="20"/>
      <w:szCs w:val="20"/>
      <w:lang w:val="en-US" w:eastAsia="en-US" w:bidi="ar-SA"/>
    </w:rPr>
  </w:style>
  <w:style w:type="character" w:customStyle="1" w:styleId="Szvegtrzs0">
    <w:name w:val="Szövegtörzs_"/>
    <w:basedOn w:val="Bekezdsalapbettpusa"/>
    <w:link w:val="Szvegtrzs1"/>
    <w:locked/>
    <w:rsid w:val="0029447F"/>
    <w:rPr>
      <w:rFonts w:ascii="Arial" w:eastAsia="Arial" w:hAnsi="Arial" w:cs="Arial"/>
      <w:color w:val="4A4A4A"/>
      <w:sz w:val="20"/>
      <w:szCs w:val="20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29447F"/>
    <w:pPr>
      <w:shd w:val="clear" w:color="auto" w:fill="FFFFFF"/>
      <w:autoSpaceDE/>
      <w:autoSpaceDN/>
      <w:spacing w:after="160" w:line="264" w:lineRule="auto"/>
    </w:pPr>
    <w:rPr>
      <w:color w:val="4A4A4A"/>
      <w:sz w:val="20"/>
      <w:szCs w:val="20"/>
      <w:lang w:val="en-US" w:eastAsia="en-US" w:bidi="ar-SA"/>
    </w:rPr>
  </w:style>
  <w:style w:type="character" w:customStyle="1" w:styleId="Tblzatfelirata">
    <w:name w:val="Táblázat felirata_"/>
    <w:basedOn w:val="Bekezdsalapbettpusa"/>
    <w:link w:val="Tblzatfelirata0"/>
    <w:locked/>
    <w:rsid w:val="0029447F"/>
    <w:rPr>
      <w:rFonts w:ascii="Arial" w:eastAsia="Arial" w:hAnsi="Arial" w:cs="Arial"/>
      <w:b/>
      <w:bCs/>
      <w:color w:val="4C4C4C"/>
      <w:sz w:val="20"/>
      <w:szCs w:val="20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29447F"/>
    <w:pPr>
      <w:shd w:val="clear" w:color="auto" w:fill="FFFFFF"/>
      <w:autoSpaceDE/>
      <w:autoSpaceDN/>
    </w:pPr>
    <w:rPr>
      <w:b/>
      <w:bCs/>
      <w:color w:val="4C4C4C"/>
      <w:sz w:val="20"/>
      <w:szCs w:val="20"/>
      <w:lang w:val="en-US" w:eastAsia="en-US" w:bidi="ar-SA"/>
    </w:rPr>
  </w:style>
  <w:style w:type="character" w:customStyle="1" w:styleId="Egyb">
    <w:name w:val="Egyéb_"/>
    <w:basedOn w:val="Bekezdsalapbettpusa"/>
    <w:link w:val="Egyb0"/>
    <w:locked/>
    <w:rsid w:val="0029447F"/>
    <w:rPr>
      <w:rFonts w:ascii="Arial" w:eastAsia="Arial" w:hAnsi="Arial" w:cs="Arial"/>
      <w:color w:val="4A4A4A"/>
      <w:sz w:val="20"/>
      <w:szCs w:val="20"/>
      <w:shd w:val="clear" w:color="auto" w:fill="FFFFFF"/>
    </w:rPr>
  </w:style>
  <w:style w:type="paragraph" w:customStyle="1" w:styleId="Egyb0">
    <w:name w:val="Egyéb"/>
    <w:basedOn w:val="Norml"/>
    <w:link w:val="Egyb"/>
    <w:rsid w:val="0029447F"/>
    <w:pPr>
      <w:shd w:val="clear" w:color="auto" w:fill="FFFFFF"/>
      <w:autoSpaceDE/>
      <w:autoSpaceDN/>
      <w:spacing w:after="160" w:line="264" w:lineRule="auto"/>
    </w:pPr>
    <w:rPr>
      <w:color w:val="4A4A4A"/>
      <w:sz w:val="20"/>
      <w:szCs w:val="20"/>
      <w:lang w:val="en-US" w:eastAsia="en-US" w:bidi="ar-SA"/>
    </w:rPr>
  </w:style>
  <w:style w:type="character" w:customStyle="1" w:styleId="Cmsor10">
    <w:name w:val="Címsor #1_"/>
    <w:basedOn w:val="Bekezdsalapbettpusa"/>
    <w:link w:val="Cmsor11"/>
    <w:locked/>
    <w:rsid w:val="0029447F"/>
    <w:rPr>
      <w:rFonts w:ascii="Arial" w:eastAsia="Arial" w:hAnsi="Arial" w:cs="Arial"/>
      <w:b/>
      <w:bCs/>
      <w:color w:val="454545"/>
      <w:shd w:val="clear" w:color="auto" w:fill="FFFFFF"/>
    </w:rPr>
  </w:style>
  <w:style w:type="paragraph" w:customStyle="1" w:styleId="Cmsor11">
    <w:name w:val="Címsor #1"/>
    <w:basedOn w:val="Norml"/>
    <w:link w:val="Cmsor10"/>
    <w:rsid w:val="0029447F"/>
    <w:pPr>
      <w:shd w:val="clear" w:color="auto" w:fill="FFFFFF"/>
      <w:autoSpaceDE/>
      <w:autoSpaceDN/>
      <w:outlineLvl w:val="0"/>
    </w:pPr>
    <w:rPr>
      <w:b/>
      <w:bCs/>
      <w:color w:val="454545"/>
      <w:lang w:val="en-US"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4E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4EF9"/>
    <w:rPr>
      <w:rFonts w:ascii="Segoe UI" w:eastAsia="Arial" w:hAnsi="Segoe UI" w:cs="Segoe UI"/>
      <w:sz w:val="18"/>
      <w:szCs w:val="18"/>
      <w:lang w:val="hu-HU" w:eastAsia="hu-HU" w:bidi="hu-HU"/>
    </w:rPr>
  </w:style>
  <w:style w:type="paragraph" w:styleId="Vltozat">
    <w:name w:val="Revision"/>
    <w:hidden/>
    <w:uiPriority w:val="99"/>
    <w:semiHidden/>
    <w:rsid w:val="006A40C5"/>
    <w:pPr>
      <w:widowControl/>
      <w:autoSpaceDE/>
      <w:autoSpaceDN/>
    </w:pPr>
    <w:rPr>
      <w:rFonts w:ascii="Arial" w:eastAsia="Arial" w:hAnsi="Arial" w:cs="Arial"/>
      <w:lang w:val="hu-HU" w:eastAsia="hu-HU" w:bidi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A40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40C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40C5"/>
    <w:rPr>
      <w:rFonts w:ascii="Arial" w:eastAsia="Arial" w:hAnsi="Arial" w:cs="Arial"/>
      <w:sz w:val="20"/>
      <w:szCs w:val="20"/>
      <w:lang w:val="hu-HU"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40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40C5"/>
    <w:rPr>
      <w:rFonts w:ascii="Arial" w:eastAsia="Arial" w:hAnsi="Arial" w:cs="Arial"/>
      <w:b/>
      <w:bCs/>
      <w:sz w:val="20"/>
      <w:szCs w:val="20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16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binet@bp16.hu" TargetMode="External"/><Relationship Id="rId12" Type="http://schemas.openxmlformats.org/officeDocument/2006/relationships/hyperlink" Target="mailto:ugyfelszolgalat@naih.hu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bp16.h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p16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egyzo@bp16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38CA-A55B-4AA2-9295-0DC8F727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XI. Kerület Újbuda Önkormányzata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Szili Katalin</cp:lastModifiedBy>
  <cp:revision>2</cp:revision>
  <cp:lastPrinted>2020-10-05T07:51:00Z</cp:lastPrinted>
  <dcterms:created xsi:type="dcterms:W3CDTF">2022-01-31T07:58:00Z</dcterms:created>
  <dcterms:modified xsi:type="dcterms:W3CDTF">2022-01-31T07:58:00Z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2020-08-27T00:00:00Z</vt:filetime>
  </property>
</Properties>
</file>