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778" w:rsidRPr="002479AB" w:rsidRDefault="00F32778" w:rsidP="00F32778">
      <w:pPr>
        <w:pStyle w:val="Cmsor3"/>
        <w:ind w:left="708" w:firstLine="712"/>
        <w:jc w:val="center"/>
        <w:rPr>
          <w:rFonts w:ascii="Times New Roman" w:hAnsi="Times New Roman" w:cs="Times New Roman"/>
          <w:imprint/>
          <w:color w:val="000000"/>
          <w:sz w:val="32"/>
          <w:szCs w:val="32"/>
        </w:rPr>
      </w:pPr>
      <w:r w:rsidRPr="002479AB">
        <w:rPr>
          <w:rFonts w:ascii="Times New Roman" w:hAnsi="Times New Roman" w:cs="Times New Roman"/>
          <w:imprint/>
          <w:color w:val="000000"/>
          <w:sz w:val="32"/>
          <w:szCs w:val="32"/>
        </w:rPr>
        <w:t>BUDAPEST FŐVÁROS</w:t>
      </w:r>
    </w:p>
    <w:p w:rsidR="00E511E5" w:rsidRDefault="00F32778" w:rsidP="00F32778">
      <w:pPr>
        <w:pBdr>
          <w:bottom w:val="single" w:sz="4" w:space="1" w:color="auto"/>
        </w:pBdr>
        <w:ind w:firstLine="1985"/>
        <w:jc w:val="center"/>
      </w:pPr>
      <w:r w:rsidRPr="002479AB">
        <w:rPr>
          <w:imprint/>
          <w:color w:val="000000"/>
          <w:sz w:val="32"/>
          <w:szCs w:val="32"/>
        </w:rPr>
        <w:t>XVI. KERÜLETI</w:t>
      </w:r>
      <w:r>
        <w:rPr>
          <w:imprint/>
          <w:color w:val="000000"/>
          <w:sz w:val="32"/>
          <w:szCs w:val="32"/>
        </w:rPr>
        <w:t xml:space="preserve"> ÖNKORMÁNYZAT</w:t>
      </w:r>
    </w:p>
    <w:p w:rsidR="00F32778" w:rsidRDefault="00F32778"/>
    <w:p w:rsidR="00F32778" w:rsidRDefault="00F32778" w:rsidP="00F32778">
      <w:pPr>
        <w:rPr>
          <w:sz w:val="28"/>
          <w:szCs w:val="28"/>
        </w:rPr>
      </w:pPr>
    </w:p>
    <w:p w:rsidR="00F32778" w:rsidRPr="00A13444" w:rsidRDefault="00F32778" w:rsidP="00F32778">
      <w:pPr>
        <w:jc w:val="center"/>
        <w:rPr>
          <w:b/>
          <w:imprint/>
          <w:color w:val="000000"/>
          <w:sz w:val="44"/>
          <w:szCs w:val="44"/>
        </w:rPr>
      </w:pPr>
      <w:r>
        <w:rPr>
          <w:b/>
          <w:imprint/>
          <w:color w:val="000000"/>
          <w:sz w:val="44"/>
          <w:szCs w:val="44"/>
        </w:rPr>
        <w:t xml:space="preserve">Bérlakás koncepció </w:t>
      </w:r>
    </w:p>
    <w:p w:rsidR="00F32778" w:rsidRPr="00A13444" w:rsidRDefault="00F32778" w:rsidP="00F32778">
      <w:pPr>
        <w:jc w:val="center"/>
        <w:rPr>
          <w:b/>
          <w:imprint/>
          <w:color w:val="000000"/>
          <w:sz w:val="40"/>
          <w:szCs w:val="40"/>
        </w:rPr>
      </w:pPr>
      <w:r>
        <w:rPr>
          <w:b/>
          <w:imprint/>
          <w:color w:val="000000"/>
          <w:sz w:val="40"/>
          <w:szCs w:val="40"/>
        </w:rPr>
        <w:t>2015-2019</w:t>
      </w:r>
      <w:r w:rsidRPr="00A13444">
        <w:rPr>
          <w:b/>
          <w:imprint/>
          <w:color w:val="000000"/>
          <w:sz w:val="40"/>
          <w:szCs w:val="40"/>
        </w:rPr>
        <w:t>.</w:t>
      </w:r>
    </w:p>
    <w:p w:rsidR="00F32778" w:rsidRDefault="00F32778" w:rsidP="00F32778">
      <w:pPr>
        <w:rPr>
          <w:sz w:val="28"/>
          <w:szCs w:val="28"/>
        </w:rPr>
      </w:pPr>
    </w:p>
    <w:p w:rsidR="00F32778" w:rsidRDefault="00F32778" w:rsidP="00F32778">
      <w:pPr>
        <w:rPr>
          <w:sz w:val="28"/>
          <w:szCs w:val="28"/>
        </w:rPr>
      </w:pPr>
    </w:p>
    <w:p w:rsidR="00F32778" w:rsidRPr="00333632" w:rsidRDefault="00F32778" w:rsidP="00F32778">
      <w:pPr>
        <w:rPr>
          <w:sz w:val="28"/>
          <w:u w:val="single"/>
        </w:rPr>
      </w:pPr>
      <w:r w:rsidRPr="00333632">
        <w:rPr>
          <w:sz w:val="28"/>
          <w:u w:val="single"/>
        </w:rPr>
        <w:t xml:space="preserve">H </w:t>
      </w:r>
      <w:proofErr w:type="gramStart"/>
      <w:r w:rsidRPr="00333632">
        <w:rPr>
          <w:sz w:val="28"/>
          <w:u w:val="single"/>
        </w:rPr>
        <w:t>A</w:t>
      </w:r>
      <w:proofErr w:type="gramEnd"/>
      <w:r w:rsidRPr="00333632">
        <w:rPr>
          <w:sz w:val="28"/>
          <w:u w:val="single"/>
        </w:rPr>
        <w:t xml:space="preserve"> T Á R O Z A T:</w:t>
      </w:r>
    </w:p>
    <w:p w:rsidR="00F32778" w:rsidRPr="0006613D" w:rsidRDefault="00F32778" w:rsidP="00F32778">
      <w:pPr>
        <w:ind w:left="3124" w:hanging="3124"/>
        <w:jc w:val="both"/>
        <w:rPr>
          <w:sz w:val="28"/>
          <w:szCs w:val="28"/>
        </w:rPr>
      </w:pPr>
      <w:r>
        <w:rPr>
          <w:sz w:val="28"/>
        </w:rPr>
        <w:t>60/2015. (II. 18</w:t>
      </w:r>
      <w:r w:rsidRPr="00333632">
        <w:rPr>
          <w:sz w:val="28"/>
        </w:rPr>
        <w:t xml:space="preserve">.) Kt. </w:t>
      </w:r>
      <w:r w:rsidRPr="00333632">
        <w:rPr>
          <w:sz w:val="28"/>
        </w:rPr>
        <w:tab/>
      </w:r>
      <w:proofErr w:type="gramStart"/>
      <w:r w:rsidRPr="0006613D">
        <w:rPr>
          <w:sz w:val="28"/>
          <w:szCs w:val="28"/>
        </w:rPr>
        <w:t>A</w:t>
      </w:r>
      <w:proofErr w:type="gramEnd"/>
      <w:r w:rsidRPr="0006613D">
        <w:rPr>
          <w:sz w:val="28"/>
          <w:szCs w:val="28"/>
        </w:rPr>
        <w:t xml:space="preserve"> Képviselő-testület a Budapest Főváros XVI. Kerületi Önkormányzat 2015-2019-ig terjedő időszakra vonatkozó bérlakás koncepcióját, az alábbiak szerint határozza meg:</w:t>
      </w:r>
    </w:p>
    <w:p w:rsidR="00F32778" w:rsidRPr="0006613D" w:rsidRDefault="00F32778" w:rsidP="00F32778">
      <w:pPr>
        <w:ind w:left="284" w:hanging="284"/>
        <w:jc w:val="both"/>
        <w:rPr>
          <w:sz w:val="28"/>
          <w:szCs w:val="28"/>
        </w:rPr>
      </w:pPr>
    </w:p>
    <w:p w:rsidR="00F32778" w:rsidRPr="0006613D" w:rsidRDefault="00F32778" w:rsidP="00F32778">
      <w:pPr>
        <w:ind w:left="426" w:hanging="426"/>
        <w:jc w:val="both"/>
        <w:rPr>
          <w:sz w:val="28"/>
          <w:szCs w:val="28"/>
        </w:rPr>
      </w:pPr>
      <w:r w:rsidRPr="0006613D">
        <w:rPr>
          <w:sz w:val="28"/>
          <w:szCs w:val="28"/>
        </w:rPr>
        <w:t xml:space="preserve">1. </w:t>
      </w:r>
      <w:r w:rsidRPr="0006613D">
        <w:rPr>
          <w:sz w:val="28"/>
          <w:szCs w:val="28"/>
        </w:rPr>
        <w:tab/>
        <w:t>Nem kívánja értékesíteni a lakótelepi lakásokat, bérlő részére az egylakásos házas ingatlanokat, valamint a gazdaságosan felújítható bérlakásokat.</w:t>
      </w:r>
    </w:p>
    <w:p w:rsidR="00F32778" w:rsidRPr="0006613D" w:rsidRDefault="00F32778" w:rsidP="00F32778">
      <w:pPr>
        <w:ind w:left="426" w:hanging="426"/>
        <w:jc w:val="both"/>
        <w:rPr>
          <w:sz w:val="28"/>
          <w:szCs w:val="28"/>
        </w:rPr>
      </w:pPr>
    </w:p>
    <w:p w:rsidR="00F32778" w:rsidRPr="0006613D" w:rsidRDefault="00F32778" w:rsidP="00F32778">
      <w:pPr>
        <w:ind w:left="426" w:hanging="426"/>
        <w:jc w:val="both"/>
        <w:rPr>
          <w:sz w:val="28"/>
          <w:szCs w:val="28"/>
        </w:rPr>
      </w:pPr>
      <w:r w:rsidRPr="0006613D">
        <w:rPr>
          <w:sz w:val="28"/>
          <w:szCs w:val="28"/>
        </w:rPr>
        <w:t xml:space="preserve">2. </w:t>
      </w:r>
      <w:r w:rsidRPr="0006613D">
        <w:rPr>
          <w:sz w:val="28"/>
          <w:szCs w:val="28"/>
        </w:rPr>
        <w:tab/>
        <w:t>Meg kell szüntetni az ingatlanokban még fennálló eszmei osztatlan tulajdonközösséget a tulajdoni hányad értékesítésével.</w:t>
      </w:r>
    </w:p>
    <w:p w:rsidR="00F32778" w:rsidRPr="0006613D" w:rsidRDefault="00F32778" w:rsidP="00F32778">
      <w:pPr>
        <w:ind w:left="426" w:hanging="426"/>
        <w:jc w:val="both"/>
        <w:rPr>
          <w:sz w:val="28"/>
          <w:szCs w:val="28"/>
        </w:rPr>
      </w:pPr>
    </w:p>
    <w:p w:rsidR="00F32778" w:rsidRPr="0006613D" w:rsidRDefault="00F32778" w:rsidP="00F32778">
      <w:pPr>
        <w:ind w:left="426" w:hanging="426"/>
        <w:jc w:val="both"/>
        <w:rPr>
          <w:sz w:val="28"/>
          <w:szCs w:val="28"/>
        </w:rPr>
      </w:pPr>
      <w:r w:rsidRPr="0006613D">
        <w:rPr>
          <w:sz w:val="28"/>
          <w:szCs w:val="28"/>
        </w:rPr>
        <w:t xml:space="preserve">3. </w:t>
      </w:r>
      <w:r w:rsidRPr="0006613D">
        <w:rPr>
          <w:sz w:val="28"/>
          <w:szCs w:val="28"/>
        </w:rPr>
        <w:tab/>
        <w:t>Ahol az épület felújítása gazdaságtalan, de jók az ingatlan adottságai, ott a bérlők részére cserelakást, vagy pénzbeli megváltást kell felajánlani és az ingatlant üres állapotban értékesíteni. Az értékesítésből befolyó bevételt bérlakások vásárlására kell fordítani.</w:t>
      </w:r>
    </w:p>
    <w:p w:rsidR="00F32778" w:rsidRPr="0006613D" w:rsidRDefault="00F32778" w:rsidP="00F32778">
      <w:pPr>
        <w:ind w:left="426" w:hanging="426"/>
        <w:jc w:val="both"/>
        <w:rPr>
          <w:sz w:val="28"/>
          <w:szCs w:val="28"/>
        </w:rPr>
      </w:pPr>
    </w:p>
    <w:p w:rsidR="00F32778" w:rsidRPr="0006613D" w:rsidRDefault="00F32778" w:rsidP="00F32778">
      <w:pPr>
        <w:ind w:left="426" w:hanging="426"/>
        <w:jc w:val="both"/>
        <w:rPr>
          <w:sz w:val="28"/>
          <w:szCs w:val="28"/>
        </w:rPr>
      </w:pPr>
      <w:r w:rsidRPr="0006613D">
        <w:rPr>
          <w:sz w:val="28"/>
          <w:szCs w:val="28"/>
        </w:rPr>
        <w:t xml:space="preserve">4. </w:t>
      </w:r>
      <w:r w:rsidRPr="0006613D">
        <w:rPr>
          <w:sz w:val="28"/>
          <w:szCs w:val="28"/>
        </w:rPr>
        <w:tab/>
        <w:t>A mátyásföldi villaépületeket piaci áron javasolt értékesíteni, amelyek így jelentős bevételi forrást képviselnek.</w:t>
      </w:r>
    </w:p>
    <w:p w:rsidR="00F32778" w:rsidRPr="0006613D" w:rsidRDefault="00F32778" w:rsidP="00F32778">
      <w:pPr>
        <w:ind w:left="426" w:hanging="426"/>
        <w:jc w:val="both"/>
        <w:rPr>
          <w:sz w:val="28"/>
          <w:szCs w:val="28"/>
        </w:rPr>
      </w:pPr>
    </w:p>
    <w:p w:rsidR="00F32778" w:rsidRPr="0006613D" w:rsidRDefault="00F32778" w:rsidP="00F32778">
      <w:pPr>
        <w:ind w:left="426" w:hanging="426"/>
        <w:jc w:val="both"/>
        <w:rPr>
          <w:sz w:val="28"/>
          <w:szCs w:val="28"/>
        </w:rPr>
      </w:pPr>
      <w:r w:rsidRPr="0006613D">
        <w:rPr>
          <w:sz w:val="28"/>
          <w:szCs w:val="28"/>
        </w:rPr>
        <w:t xml:space="preserve">5. </w:t>
      </w:r>
      <w:r w:rsidRPr="0006613D">
        <w:rPr>
          <w:sz w:val="28"/>
          <w:szCs w:val="28"/>
        </w:rPr>
        <w:tab/>
        <w:t>Főútvonalon lévő ingatlanok esetében a vállalkozások fejlesztésének lehetőségét is vizsgálat tárgyává kell tenni.</w:t>
      </w:r>
    </w:p>
    <w:p w:rsidR="00F32778" w:rsidRPr="0006613D" w:rsidRDefault="00F32778" w:rsidP="00F32778">
      <w:pPr>
        <w:tabs>
          <w:tab w:val="num" w:pos="1080"/>
        </w:tabs>
        <w:ind w:left="426" w:hanging="426"/>
        <w:jc w:val="both"/>
        <w:rPr>
          <w:sz w:val="28"/>
          <w:szCs w:val="28"/>
        </w:rPr>
      </w:pPr>
    </w:p>
    <w:p w:rsidR="00F32778" w:rsidRPr="0006613D" w:rsidRDefault="00F32778" w:rsidP="00F32778">
      <w:pPr>
        <w:tabs>
          <w:tab w:val="num" w:pos="1080"/>
        </w:tabs>
        <w:ind w:left="426" w:hanging="426"/>
        <w:jc w:val="both"/>
        <w:rPr>
          <w:sz w:val="28"/>
          <w:szCs w:val="28"/>
        </w:rPr>
      </w:pPr>
      <w:r w:rsidRPr="0006613D">
        <w:rPr>
          <w:sz w:val="28"/>
          <w:szCs w:val="28"/>
        </w:rPr>
        <w:t xml:space="preserve">6. </w:t>
      </w:r>
      <w:r w:rsidRPr="0006613D">
        <w:rPr>
          <w:sz w:val="28"/>
          <w:szCs w:val="28"/>
        </w:rPr>
        <w:tab/>
        <w:t>A lakásállomány összetételének javítása érdekében az Önkormányzat fokozott figyelmet fordít új, jó állapotú lakások megvásárolására, illetve a bérlő kérelmére a bérleti jog megváltására.</w:t>
      </w:r>
    </w:p>
    <w:p w:rsidR="00F32778" w:rsidRPr="0006613D" w:rsidRDefault="00F32778" w:rsidP="00F32778">
      <w:pPr>
        <w:ind w:left="426" w:hanging="426"/>
        <w:jc w:val="both"/>
        <w:rPr>
          <w:sz w:val="28"/>
          <w:szCs w:val="28"/>
        </w:rPr>
      </w:pPr>
    </w:p>
    <w:p w:rsidR="00F32778" w:rsidRPr="0006613D" w:rsidRDefault="00F32778" w:rsidP="00F32778">
      <w:pPr>
        <w:ind w:left="426" w:hanging="426"/>
        <w:jc w:val="both"/>
        <w:rPr>
          <w:sz w:val="28"/>
          <w:szCs w:val="28"/>
        </w:rPr>
      </w:pPr>
      <w:r w:rsidRPr="0006613D">
        <w:rPr>
          <w:sz w:val="28"/>
          <w:szCs w:val="28"/>
        </w:rPr>
        <w:t xml:space="preserve">7. </w:t>
      </w:r>
      <w:r w:rsidRPr="0006613D">
        <w:rPr>
          <w:sz w:val="28"/>
          <w:szCs w:val="28"/>
        </w:rPr>
        <w:tab/>
        <w:t xml:space="preserve">Az önkormányzat továbbra sem zárja ki önkormányzati bérlakások építését, melynek érdekében folyamatos és jelentős hangsúlyt kell fektetni az erről szóló pályázatok figyelésére. Az Önkormányzat a Tóköz utca 28. szám alatti ingatlant új bérlakások építésére kívánja felhasználni. </w:t>
      </w:r>
    </w:p>
    <w:p w:rsidR="00F32778" w:rsidRPr="0006613D" w:rsidRDefault="00F32778" w:rsidP="00F32778">
      <w:pPr>
        <w:ind w:left="426" w:hanging="426"/>
        <w:jc w:val="both"/>
        <w:rPr>
          <w:sz w:val="28"/>
          <w:szCs w:val="28"/>
        </w:rPr>
      </w:pPr>
    </w:p>
    <w:p w:rsidR="00F32778" w:rsidRPr="0006613D" w:rsidRDefault="00F32778" w:rsidP="00F32778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  <w:r w:rsidRPr="0006613D">
        <w:rPr>
          <w:sz w:val="28"/>
          <w:szCs w:val="28"/>
        </w:rPr>
        <w:t xml:space="preserve">A szükséglakásokat és a rentábilisan nem felújítható, rossz műszaki állapotú </w:t>
      </w:r>
      <w:r w:rsidRPr="0006613D">
        <w:rPr>
          <w:sz w:val="28"/>
          <w:szCs w:val="28"/>
        </w:rPr>
        <w:lastRenderedPageBreak/>
        <w:t xml:space="preserve">lakásokat értékesíteni kell. </w:t>
      </w:r>
    </w:p>
    <w:p w:rsidR="00F32778" w:rsidRPr="0006613D" w:rsidRDefault="00F32778" w:rsidP="00F32778">
      <w:pPr>
        <w:tabs>
          <w:tab w:val="num" w:pos="1080"/>
        </w:tabs>
        <w:ind w:left="426" w:hanging="426"/>
        <w:jc w:val="both"/>
        <w:rPr>
          <w:sz w:val="28"/>
          <w:szCs w:val="28"/>
        </w:rPr>
      </w:pPr>
    </w:p>
    <w:p w:rsidR="00F32778" w:rsidRPr="0006613D" w:rsidRDefault="00F32778" w:rsidP="00F32778">
      <w:pPr>
        <w:widowControl w:val="0"/>
        <w:numPr>
          <w:ilvl w:val="0"/>
          <w:numId w:val="1"/>
        </w:numPr>
        <w:tabs>
          <w:tab w:val="clear" w:pos="720"/>
          <w:tab w:val="num" w:pos="-284"/>
          <w:tab w:val="num" w:pos="426"/>
        </w:tabs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  <w:r w:rsidRPr="0006613D">
        <w:rPr>
          <w:sz w:val="28"/>
          <w:szCs w:val="28"/>
        </w:rPr>
        <w:t>A nagyon rossz állapotban levő 100%-ban Önkormányzati tulajdonban álló épületeket teljesen üres állapotban kell értékesíteni.</w:t>
      </w:r>
    </w:p>
    <w:p w:rsidR="00F32778" w:rsidRPr="0006613D" w:rsidRDefault="00F32778" w:rsidP="00F32778">
      <w:pPr>
        <w:tabs>
          <w:tab w:val="num" w:pos="720"/>
        </w:tabs>
        <w:jc w:val="both"/>
        <w:rPr>
          <w:sz w:val="28"/>
          <w:szCs w:val="28"/>
        </w:rPr>
      </w:pPr>
    </w:p>
    <w:p w:rsidR="00F32778" w:rsidRPr="0006613D" w:rsidRDefault="00F32778" w:rsidP="00F32778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 w:rsidRPr="0006613D">
        <w:rPr>
          <w:sz w:val="28"/>
          <w:szCs w:val="28"/>
        </w:rPr>
        <w:t xml:space="preserve">Szociális jellegű bérlakásokat kell kijelölni és biztosítani azoknak a szociálisan rászoruló </w:t>
      </w:r>
      <w:proofErr w:type="gramStart"/>
      <w:r w:rsidRPr="0006613D">
        <w:rPr>
          <w:sz w:val="28"/>
          <w:szCs w:val="28"/>
        </w:rPr>
        <w:t>családoknak</w:t>
      </w:r>
      <w:proofErr w:type="gramEnd"/>
      <w:r w:rsidRPr="0006613D">
        <w:rPr>
          <w:sz w:val="28"/>
          <w:szCs w:val="28"/>
        </w:rPr>
        <w:t xml:space="preserve"> akik önhibájukon kívül, alacsony jövedelemmel rendelkeznek, és lakhatásukat önerőből megoldani képtelenek. </w:t>
      </w:r>
    </w:p>
    <w:p w:rsidR="00F32778" w:rsidRPr="0006613D" w:rsidRDefault="00F32778" w:rsidP="00F32778">
      <w:pPr>
        <w:jc w:val="both"/>
        <w:rPr>
          <w:sz w:val="28"/>
          <w:szCs w:val="28"/>
        </w:rPr>
      </w:pPr>
    </w:p>
    <w:p w:rsidR="00F32778" w:rsidRPr="0006613D" w:rsidRDefault="00F32778" w:rsidP="00F32778">
      <w:pPr>
        <w:widowControl w:val="0"/>
        <w:numPr>
          <w:ilvl w:val="0"/>
          <w:numId w:val="1"/>
        </w:numPr>
        <w:tabs>
          <w:tab w:val="clear" w:pos="720"/>
          <w:tab w:val="num" w:pos="-1276"/>
        </w:tabs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 w:rsidRPr="0006613D">
        <w:rPr>
          <w:sz w:val="28"/>
          <w:szCs w:val="28"/>
        </w:rPr>
        <w:t xml:space="preserve">Azoknak a XVI. kerületi hajléktalanoknak, akik önhibájukon kívül elvesztették lakásukat, lakhatási lehetőségeiket, és bármilyen alacsony, de rendszeres jövedelemmel rendelkeznek, és ugyan </w:t>
      </w:r>
      <w:proofErr w:type="gramStart"/>
      <w:r w:rsidRPr="0006613D">
        <w:rPr>
          <w:sz w:val="28"/>
          <w:szCs w:val="28"/>
        </w:rPr>
        <w:t>ezen</w:t>
      </w:r>
      <w:proofErr w:type="gramEnd"/>
      <w:r w:rsidRPr="0006613D">
        <w:rPr>
          <w:sz w:val="28"/>
          <w:szCs w:val="28"/>
        </w:rPr>
        <w:t xml:space="preserve"> korlátozott fizetési képességük mellett is feltehető, hogy visszavezethetőek a társadalomba, kis költségű, fenntartható, szociális bérlakásokat kell kijelölni és pályázati úton biztosítani a jelenlegi lakásállományból.</w:t>
      </w:r>
    </w:p>
    <w:p w:rsidR="00F32778" w:rsidRDefault="00F32778" w:rsidP="00F32778">
      <w:pPr>
        <w:tabs>
          <w:tab w:val="num" w:pos="1080"/>
        </w:tabs>
        <w:ind w:left="284" w:hanging="284"/>
        <w:jc w:val="both"/>
        <w:rPr>
          <w:sz w:val="28"/>
          <w:szCs w:val="28"/>
        </w:rPr>
      </w:pPr>
    </w:p>
    <w:p w:rsidR="00163766" w:rsidRDefault="00163766" w:rsidP="00F32778">
      <w:pPr>
        <w:tabs>
          <w:tab w:val="num" w:pos="1080"/>
        </w:tabs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>
        <w:rPr>
          <w:rStyle w:val="Lbjegyzet-hivatkozs"/>
          <w:sz w:val="28"/>
          <w:szCs w:val="28"/>
        </w:rPr>
        <w:footnoteReference w:id="1"/>
      </w:r>
      <w:r>
        <w:rPr>
          <w:sz w:val="28"/>
          <w:szCs w:val="28"/>
        </w:rPr>
        <w:t xml:space="preserve"> </w:t>
      </w:r>
      <w:r w:rsidRPr="00EB36D4">
        <w:rPr>
          <w:sz w:val="28"/>
          <w:szCs w:val="28"/>
        </w:rPr>
        <w:t>Vizsgálat tárgyává kell tenni az előterjesztés 2</w:t>
      </w:r>
      <w:proofErr w:type="gramStart"/>
      <w:r w:rsidRPr="00EB36D4">
        <w:rPr>
          <w:sz w:val="28"/>
          <w:szCs w:val="28"/>
        </w:rPr>
        <w:t>.b</w:t>
      </w:r>
      <w:proofErr w:type="gramEnd"/>
      <w:r w:rsidRPr="00EB36D4">
        <w:rPr>
          <w:sz w:val="28"/>
          <w:szCs w:val="28"/>
        </w:rPr>
        <w:t xml:space="preserve"> számú mellékletében szereplő lakások esetében az egyes lakásokban a fűtési mód megváltoztatásának jogi lehetőségeit illetve gazdaságossági szempontjait. Meg kell kísérelni a társasházakban található lakások esetén a tulajdonostársak anyagi és tulajdonosi hozzájárulását is beszerezni a fűtési mód megváltoztatásához, míg a 100%-san önkormányzati tulajdonú épületekben meg kell vizsgálni az épület állapotát, és azt, hogy a fűtési mód megváltoztatási milyen m</w:t>
      </w:r>
      <w:r>
        <w:rPr>
          <w:sz w:val="28"/>
          <w:szCs w:val="28"/>
        </w:rPr>
        <w:t>űszaki megoldással oldható meg.</w:t>
      </w:r>
    </w:p>
    <w:p w:rsidR="00163766" w:rsidRPr="0006613D" w:rsidRDefault="00163766" w:rsidP="00F32778">
      <w:pPr>
        <w:tabs>
          <w:tab w:val="num" w:pos="1080"/>
        </w:tabs>
        <w:ind w:left="284" w:hanging="284"/>
        <w:jc w:val="both"/>
        <w:rPr>
          <w:sz w:val="28"/>
          <w:szCs w:val="28"/>
        </w:rPr>
      </w:pPr>
    </w:p>
    <w:p w:rsidR="00F32778" w:rsidRPr="0006613D" w:rsidRDefault="00F32778" w:rsidP="00F32778">
      <w:pPr>
        <w:jc w:val="both"/>
        <w:rPr>
          <w:sz w:val="28"/>
          <w:szCs w:val="28"/>
        </w:rPr>
      </w:pPr>
      <w:r w:rsidRPr="0006613D">
        <w:rPr>
          <w:sz w:val="28"/>
          <w:szCs w:val="28"/>
        </w:rPr>
        <w:t>A Képviselő-testület felkéri a polgármestert, hogy a határozatban foglaltak végrehajtásáról 2019. szeptember 28-ig adjon a Képviselő-testület részére részletes tájékoztatást.</w:t>
      </w:r>
    </w:p>
    <w:p w:rsidR="00F32778" w:rsidRPr="0006613D" w:rsidRDefault="00F32778" w:rsidP="00F32778">
      <w:pPr>
        <w:jc w:val="both"/>
        <w:rPr>
          <w:sz w:val="28"/>
          <w:szCs w:val="28"/>
        </w:rPr>
      </w:pPr>
    </w:p>
    <w:p w:rsidR="00F32778" w:rsidRDefault="00F32778" w:rsidP="00F32778">
      <w:pPr>
        <w:rPr>
          <w:sz w:val="28"/>
          <w:szCs w:val="28"/>
        </w:rPr>
      </w:pPr>
    </w:p>
    <w:p w:rsidR="00F32778" w:rsidRPr="00333632" w:rsidRDefault="00F32778" w:rsidP="00F32778">
      <w:pPr>
        <w:rPr>
          <w:sz w:val="28"/>
          <w:u w:val="single"/>
        </w:rPr>
      </w:pPr>
      <w:r w:rsidRPr="00333632">
        <w:rPr>
          <w:sz w:val="28"/>
          <w:u w:val="single"/>
        </w:rPr>
        <w:t xml:space="preserve">H </w:t>
      </w:r>
      <w:proofErr w:type="gramStart"/>
      <w:r w:rsidRPr="00333632">
        <w:rPr>
          <w:sz w:val="28"/>
          <w:u w:val="single"/>
        </w:rPr>
        <w:t>A</w:t>
      </w:r>
      <w:proofErr w:type="gramEnd"/>
      <w:r w:rsidRPr="00333632">
        <w:rPr>
          <w:sz w:val="28"/>
          <w:u w:val="single"/>
        </w:rPr>
        <w:t xml:space="preserve"> T Á R O Z A T:</w:t>
      </w:r>
    </w:p>
    <w:p w:rsidR="00F32778" w:rsidRPr="0006613D" w:rsidRDefault="00F32778" w:rsidP="00F32778">
      <w:pPr>
        <w:ind w:left="3124" w:hanging="3124"/>
        <w:jc w:val="both"/>
        <w:rPr>
          <w:sz w:val="28"/>
          <w:szCs w:val="28"/>
        </w:rPr>
      </w:pPr>
      <w:r>
        <w:rPr>
          <w:sz w:val="28"/>
        </w:rPr>
        <w:t>61/2015. (II. 18</w:t>
      </w:r>
      <w:r w:rsidRPr="00333632">
        <w:rPr>
          <w:sz w:val="28"/>
        </w:rPr>
        <w:t xml:space="preserve">.) Kt. </w:t>
      </w:r>
      <w:r w:rsidR="00163766">
        <w:rPr>
          <w:rStyle w:val="Lbjegyzet-hivatkozs"/>
          <w:sz w:val="28"/>
        </w:rPr>
        <w:footnoteReference w:id="2"/>
      </w:r>
      <w:r w:rsidRPr="00333632">
        <w:rPr>
          <w:sz w:val="28"/>
        </w:rPr>
        <w:tab/>
      </w:r>
      <w:r w:rsidRPr="0006613D">
        <w:rPr>
          <w:sz w:val="28"/>
          <w:szCs w:val="28"/>
        </w:rPr>
        <w:t xml:space="preserve">Budapest Főváros XVI. kerületi Önkormányzat Képviselő-testülete a 2015-2019. közötti időszakban az alábbi ingatlanokban lévő önkormányzati bérlakásokat </w:t>
      </w:r>
      <w:r w:rsidRPr="0006613D">
        <w:rPr>
          <w:b/>
          <w:bCs/>
          <w:sz w:val="28"/>
          <w:szCs w:val="28"/>
        </w:rPr>
        <w:t xml:space="preserve">jelöli ki </w:t>
      </w:r>
      <w:r w:rsidRPr="0006613D">
        <w:rPr>
          <w:sz w:val="28"/>
          <w:szCs w:val="28"/>
        </w:rPr>
        <w:t>elidegenítésre.</w:t>
      </w:r>
    </w:p>
    <w:p w:rsidR="00F32778" w:rsidRPr="0006613D" w:rsidRDefault="00F32778" w:rsidP="00F32778">
      <w:pPr>
        <w:rPr>
          <w:sz w:val="28"/>
          <w:szCs w:val="28"/>
        </w:rPr>
      </w:pPr>
    </w:p>
    <w:p w:rsidR="00163766" w:rsidRPr="00E17CBB" w:rsidRDefault="00163766" w:rsidP="00163766">
      <w:pPr>
        <w:pStyle w:val="Style3"/>
        <w:widowControl/>
        <w:tabs>
          <w:tab w:val="left" w:pos="658"/>
        </w:tabs>
        <w:spacing w:line="240" w:lineRule="auto"/>
        <w:ind w:left="72" w:firstLine="3047"/>
        <w:jc w:val="left"/>
        <w:rPr>
          <w:rStyle w:val="FontStyle34"/>
          <w:sz w:val="28"/>
          <w:szCs w:val="28"/>
        </w:rPr>
      </w:pPr>
      <w:r w:rsidRPr="00E17CBB">
        <w:rPr>
          <w:rStyle w:val="FontStyle34"/>
          <w:sz w:val="28"/>
          <w:szCs w:val="28"/>
        </w:rPr>
        <w:t>Árpád u. 29.</w:t>
      </w:r>
    </w:p>
    <w:p w:rsidR="00163766" w:rsidRPr="00E17CBB" w:rsidRDefault="00163766" w:rsidP="00163766">
      <w:pPr>
        <w:pStyle w:val="Style3"/>
        <w:widowControl/>
        <w:tabs>
          <w:tab w:val="left" w:pos="658"/>
        </w:tabs>
        <w:spacing w:line="240" w:lineRule="auto"/>
        <w:ind w:left="72" w:firstLine="3047"/>
        <w:jc w:val="left"/>
        <w:rPr>
          <w:rStyle w:val="FontStyle34"/>
          <w:sz w:val="28"/>
          <w:szCs w:val="28"/>
        </w:rPr>
      </w:pPr>
      <w:r w:rsidRPr="00E17CBB">
        <w:rPr>
          <w:rStyle w:val="FontStyle34"/>
          <w:sz w:val="28"/>
          <w:szCs w:val="28"/>
        </w:rPr>
        <w:t xml:space="preserve">Baross G. </w:t>
      </w:r>
      <w:proofErr w:type="gramStart"/>
      <w:r w:rsidRPr="00E17CBB">
        <w:rPr>
          <w:rStyle w:val="FontStyle34"/>
          <w:sz w:val="28"/>
          <w:szCs w:val="28"/>
        </w:rPr>
        <w:t>u.</w:t>
      </w:r>
      <w:proofErr w:type="gramEnd"/>
      <w:r w:rsidRPr="00E17CBB">
        <w:rPr>
          <w:rStyle w:val="FontStyle34"/>
          <w:sz w:val="28"/>
          <w:szCs w:val="28"/>
        </w:rPr>
        <w:t xml:space="preserve"> 3.</w:t>
      </w:r>
    </w:p>
    <w:p w:rsidR="00163766" w:rsidRPr="00E17CBB" w:rsidRDefault="00163766" w:rsidP="00163766">
      <w:pPr>
        <w:pStyle w:val="Style3"/>
        <w:widowControl/>
        <w:tabs>
          <w:tab w:val="left" w:pos="-567"/>
        </w:tabs>
        <w:spacing w:line="240" w:lineRule="auto"/>
        <w:ind w:left="72" w:firstLine="3047"/>
        <w:jc w:val="left"/>
        <w:rPr>
          <w:rStyle w:val="FontStyle34"/>
          <w:sz w:val="28"/>
          <w:szCs w:val="28"/>
        </w:rPr>
      </w:pPr>
      <w:r w:rsidRPr="00E17CBB">
        <w:rPr>
          <w:rStyle w:val="FontStyle34"/>
          <w:sz w:val="28"/>
          <w:szCs w:val="28"/>
        </w:rPr>
        <w:t>Baross G u. 24.</w:t>
      </w:r>
    </w:p>
    <w:p w:rsidR="00163766" w:rsidRPr="00E17CBB" w:rsidRDefault="00163766" w:rsidP="00163766">
      <w:pPr>
        <w:pStyle w:val="Style3"/>
        <w:widowControl/>
        <w:tabs>
          <w:tab w:val="left" w:pos="-567"/>
        </w:tabs>
        <w:spacing w:line="240" w:lineRule="auto"/>
        <w:ind w:left="72" w:firstLine="3047"/>
        <w:jc w:val="left"/>
        <w:rPr>
          <w:rStyle w:val="FontStyle34"/>
          <w:sz w:val="28"/>
          <w:szCs w:val="28"/>
        </w:rPr>
      </w:pPr>
      <w:r w:rsidRPr="00E17CBB">
        <w:rPr>
          <w:rStyle w:val="FontStyle34"/>
          <w:sz w:val="28"/>
          <w:szCs w:val="28"/>
        </w:rPr>
        <w:t>Batsányi u. 1.</w:t>
      </w:r>
    </w:p>
    <w:p w:rsidR="00163766" w:rsidRPr="00E17CBB" w:rsidRDefault="00163766" w:rsidP="00163766">
      <w:pPr>
        <w:pStyle w:val="Style3"/>
        <w:widowControl/>
        <w:tabs>
          <w:tab w:val="left" w:pos="-567"/>
          <w:tab w:val="num" w:pos="2946"/>
        </w:tabs>
        <w:spacing w:line="240" w:lineRule="auto"/>
        <w:ind w:left="72" w:firstLine="3047"/>
        <w:jc w:val="left"/>
        <w:rPr>
          <w:rStyle w:val="FontStyle34"/>
          <w:sz w:val="28"/>
          <w:szCs w:val="28"/>
        </w:rPr>
      </w:pPr>
      <w:r w:rsidRPr="00E17CBB">
        <w:rPr>
          <w:rStyle w:val="FontStyle34"/>
          <w:sz w:val="28"/>
          <w:szCs w:val="28"/>
        </w:rPr>
        <w:lastRenderedPageBreak/>
        <w:t>Csömöri u. 70.</w:t>
      </w:r>
    </w:p>
    <w:p w:rsidR="00163766" w:rsidRPr="00E17CBB" w:rsidRDefault="00163766" w:rsidP="00163766">
      <w:pPr>
        <w:pStyle w:val="Style3"/>
        <w:widowControl/>
        <w:tabs>
          <w:tab w:val="left" w:pos="-567"/>
          <w:tab w:val="num" w:pos="2946"/>
        </w:tabs>
        <w:spacing w:line="240" w:lineRule="auto"/>
        <w:ind w:left="72" w:firstLine="3047"/>
        <w:jc w:val="left"/>
        <w:rPr>
          <w:rStyle w:val="FontStyle34"/>
          <w:sz w:val="28"/>
          <w:szCs w:val="28"/>
        </w:rPr>
      </w:pPr>
      <w:r w:rsidRPr="00E17CBB">
        <w:rPr>
          <w:rStyle w:val="FontStyle34"/>
          <w:sz w:val="28"/>
          <w:szCs w:val="28"/>
        </w:rPr>
        <w:t>Kézbesítő u. 14.</w:t>
      </w:r>
    </w:p>
    <w:p w:rsidR="00163766" w:rsidRPr="00E17CBB" w:rsidRDefault="00163766" w:rsidP="00163766">
      <w:pPr>
        <w:pStyle w:val="Style3"/>
        <w:widowControl/>
        <w:tabs>
          <w:tab w:val="left" w:pos="-567"/>
          <w:tab w:val="num" w:pos="2946"/>
        </w:tabs>
        <w:spacing w:line="240" w:lineRule="auto"/>
        <w:ind w:left="72" w:firstLine="3047"/>
        <w:jc w:val="left"/>
        <w:rPr>
          <w:rStyle w:val="FontStyle34"/>
          <w:sz w:val="28"/>
          <w:szCs w:val="28"/>
        </w:rPr>
      </w:pPr>
      <w:r w:rsidRPr="00E17CBB">
        <w:rPr>
          <w:rStyle w:val="FontStyle34"/>
          <w:sz w:val="28"/>
          <w:szCs w:val="28"/>
        </w:rPr>
        <w:t>Kézbesítő u. 26</w:t>
      </w:r>
    </w:p>
    <w:p w:rsidR="00163766" w:rsidRPr="00E17CBB" w:rsidRDefault="00163766" w:rsidP="00163766">
      <w:pPr>
        <w:pStyle w:val="Style3"/>
        <w:widowControl/>
        <w:tabs>
          <w:tab w:val="left" w:pos="-567"/>
          <w:tab w:val="num" w:pos="2946"/>
        </w:tabs>
        <w:spacing w:line="240" w:lineRule="auto"/>
        <w:ind w:left="72" w:firstLine="3047"/>
        <w:jc w:val="left"/>
        <w:rPr>
          <w:rStyle w:val="FontStyle34"/>
          <w:sz w:val="28"/>
          <w:szCs w:val="28"/>
        </w:rPr>
      </w:pPr>
      <w:r w:rsidRPr="00E17CBB">
        <w:rPr>
          <w:rStyle w:val="FontStyle34"/>
          <w:sz w:val="28"/>
          <w:szCs w:val="28"/>
        </w:rPr>
        <w:t>Margit 28.</w:t>
      </w:r>
    </w:p>
    <w:p w:rsidR="00163766" w:rsidRPr="00E17CBB" w:rsidRDefault="00163766" w:rsidP="00163766">
      <w:pPr>
        <w:pStyle w:val="Style3"/>
        <w:widowControl/>
        <w:tabs>
          <w:tab w:val="left" w:pos="-567"/>
          <w:tab w:val="num" w:pos="2946"/>
        </w:tabs>
        <w:spacing w:line="240" w:lineRule="auto"/>
        <w:ind w:left="72" w:firstLine="3047"/>
        <w:jc w:val="left"/>
        <w:rPr>
          <w:rStyle w:val="FontStyle34"/>
          <w:sz w:val="28"/>
          <w:szCs w:val="28"/>
        </w:rPr>
      </w:pPr>
      <w:r w:rsidRPr="00E17CBB">
        <w:rPr>
          <w:rStyle w:val="FontStyle34"/>
          <w:sz w:val="28"/>
          <w:szCs w:val="28"/>
        </w:rPr>
        <w:t>Nagyvázsony u. 19.</w:t>
      </w:r>
    </w:p>
    <w:p w:rsidR="00163766" w:rsidRPr="00E17CBB" w:rsidRDefault="00163766" w:rsidP="00163766">
      <w:pPr>
        <w:pStyle w:val="Style3"/>
        <w:widowControl/>
        <w:tabs>
          <w:tab w:val="left" w:pos="-567"/>
          <w:tab w:val="num" w:pos="2946"/>
        </w:tabs>
        <w:spacing w:line="240" w:lineRule="auto"/>
        <w:ind w:left="72" w:firstLine="3047"/>
        <w:jc w:val="left"/>
        <w:rPr>
          <w:rStyle w:val="FontStyle34"/>
          <w:sz w:val="28"/>
          <w:szCs w:val="28"/>
        </w:rPr>
      </w:pPr>
      <w:r w:rsidRPr="00E17CBB">
        <w:rPr>
          <w:rStyle w:val="FontStyle34"/>
          <w:sz w:val="28"/>
          <w:szCs w:val="28"/>
        </w:rPr>
        <w:t>Petúnia u. 10.</w:t>
      </w:r>
    </w:p>
    <w:p w:rsidR="00163766" w:rsidRPr="00E17CBB" w:rsidRDefault="00163766" w:rsidP="00163766">
      <w:pPr>
        <w:pStyle w:val="Style3"/>
        <w:widowControl/>
        <w:tabs>
          <w:tab w:val="left" w:pos="-567"/>
          <w:tab w:val="num" w:pos="2946"/>
        </w:tabs>
        <w:spacing w:line="240" w:lineRule="auto"/>
        <w:ind w:left="72" w:firstLine="3047"/>
        <w:jc w:val="left"/>
        <w:rPr>
          <w:rStyle w:val="FontStyle34"/>
          <w:sz w:val="28"/>
          <w:szCs w:val="28"/>
        </w:rPr>
      </w:pPr>
      <w:r w:rsidRPr="00E17CBB">
        <w:rPr>
          <w:rStyle w:val="FontStyle34"/>
          <w:sz w:val="28"/>
          <w:szCs w:val="28"/>
        </w:rPr>
        <w:t xml:space="preserve">Pósa Lajos u 23. </w:t>
      </w:r>
    </w:p>
    <w:p w:rsidR="00163766" w:rsidRPr="00E17CBB" w:rsidRDefault="00163766" w:rsidP="00163766">
      <w:pPr>
        <w:pStyle w:val="Style3"/>
        <w:widowControl/>
        <w:tabs>
          <w:tab w:val="left" w:pos="-567"/>
          <w:tab w:val="num" w:pos="2946"/>
        </w:tabs>
        <w:spacing w:line="240" w:lineRule="auto"/>
        <w:ind w:left="72" w:firstLine="3047"/>
        <w:jc w:val="left"/>
        <w:rPr>
          <w:rStyle w:val="FontStyle34"/>
          <w:sz w:val="28"/>
          <w:szCs w:val="28"/>
        </w:rPr>
      </w:pPr>
      <w:r w:rsidRPr="00E17CBB">
        <w:rPr>
          <w:rStyle w:val="FontStyle34"/>
          <w:sz w:val="28"/>
          <w:szCs w:val="28"/>
        </w:rPr>
        <w:t xml:space="preserve">Párta u 32. </w:t>
      </w:r>
    </w:p>
    <w:p w:rsidR="00163766" w:rsidRPr="00E17CBB" w:rsidRDefault="00163766" w:rsidP="00163766">
      <w:pPr>
        <w:pStyle w:val="Style3"/>
        <w:widowControl/>
        <w:tabs>
          <w:tab w:val="left" w:pos="-567"/>
        </w:tabs>
        <w:spacing w:before="10" w:line="240" w:lineRule="auto"/>
        <w:ind w:left="72" w:firstLine="3047"/>
        <w:jc w:val="left"/>
        <w:rPr>
          <w:rStyle w:val="FontStyle34"/>
          <w:sz w:val="28"/>
          <w:szCs w:val="28"/>
        </w:rPr>
      </w:pPr>
      <w:r w:rsidRPr="00E17CBB">
        <w:rPr>
          <w:rStyle w:val="FontStyle34"/>
          <w:sz w:val="28"/>
          <w:szCs w:val="28"/>
        </w:rPr>
        <w:t>Pilóta u. 19.</w:t>
      </w:r>
    </w:p>
    <w:p w:rsidR="00163766" w:rsidRPr="00E17CBB" w:rsidRDefault="00163766" w:rsidP="00163766">
      <w:pPr>
        <w:pStyle w:val="Style3"/>
        <w:widowControl/>
        <w:tabs>
          <w:tab w:val="left" w:pos="-567"/>
        </w:tabs>
        <w:spacing w:line="240" w:lineRule="auto"/>
        <w:ind w:left="72" w:firstLine="3047"/>
        <w:jc w:val="left"/>
        <w:rPr>
          <w:rStyle w:val="FontStyle34"/>
          <w:sz w:val="28"/>
          <w:szCs w:val="28"/>
        </w:rPr>
      </w:pPr>
      <w:r w:rsidRPr="00E17CBB">
        <w:rPr>
          <w:rStyle w:val="FontStyle34"/>
          <w:sz w:val="28"/>
          <w:szCs w:val="28"/>
        </w:rPr>
        <w:t>Pilóta u. 37.</w:t>
      </w:r>
    </w:p>
    <w:p w:rsidR="00163766" w:rsidRPr="00E17CBB" w:rsidRDefault="00163766" w:rsidP="00163766">
      <w:pPr>
        <w:pStyle w:val="Style3"/>
        <w:widowControl/>
        <w:tabs>
          <w:tab w:val="left" w:pos="-567"/>
        </w:tabs>
        <w:spacing w:line="240" w:lineRule="auto"/>
        <w:ind w:left="72" w:firstLine="3047"/>
        <w:jc w:val="left"/>
        <w:rPr>
          <w:rStyle w:val="FontStyle34"/>
          <w:sz w:val="28"/>
          <w:szCs w:val="28"/>
        </w:rPr>
      </w:pPr>
      <w:r w:rsidRPr="00E17CBB">
        <w:rPr>
          <w:rStyle w:val="FontStyle34"/>
          <w:sz w:val="28"/>
          <w:szCs w:val="28"/>
        </w:rPr>
        <w:t>Rajka u. 6.</w:t>
      </w:r>
    </w:p>
    <w:p w:rsidR="00163766" w:rsidRPr="00E17CBB" w:rsidRDefault="00163766" w:rsidP="00163766">
      <w:pPr>
        <w:pStyle w:val="Style3"/>
        <w:widowControl/>
        <w:tabs>
          <w:tab w:val="left" w:pos="-567"/>
        </w:tabs>
        <w:spacing w:line="240" w:lineRule="auto"/>
        <w:ind w:left="72" w:firstLine="3047"/>
        <w:jc w:val="left"/>
        <w:rPr>
          <w:rStyle w:val="FontStyle34"/>
          <w:sz w:val="28"/>
          <w:szCs w:val="28"/>
        </w:rPr>
      </w:pPr>
      <w:r w:rsidRPr="00E17CBB">
        <w:rPr>
          <w:rStyle w:val="FontStyle34"/>
          <w:sz w:val="28"/>
          <w:szCs w:val="28"/>
        </w:rPr>
        <w:t>Rákóczi u. 81.</w:t>
      </w:r>
    </w:p>
    <w:p w:rsidR="00163766" w:rsidRPr="00E17CBB" w:rsidRDefault="00163766" w:rsidP="00163766">
      <w:pPr>
        <w:pStyle w:val="Style3"/>
        <w:widowControl/>
        <w:tabs>
          <w:tab w:val="left" w:pos="-567"/>
        </w:tabs>
        <w:spacing w:line="240" w:lineRule="auto"/>
        <w:ind w:left="72" w:firstLine="3047"/>
        <w:jc w:val="left"/>
        <w:rPr>
          <w:rStyle w:val="FontStyle34"/>
          <w:sz w:val="28"/>
          <w:szCs w:val="28"/>
        </w:rPr>
      </w:pPr>
      <w:r w:rsidRPr="00E17CBB">
        <w:rPr>
          <w:rStyle w:val="FontStyle34"/>
          <w:sz w:val="28"/>
          <w:szCs w:val="28"/>
        </w:rPr>
        <w:t>Rákosi u. 37.</w:t>
      </w:r>
    </w:p>
    <w:p w:rsidR="00163766" w:rsidRPr="00E17CBB" w:rsidRDefault="00163766" w:rsidP="00163766">
      <w:pPr>
        <w:pStyle w:val="Style3"/>
        <w:widowControl/>
        <w:tabs>
          <w:tab w:val="left" w:pos="-567"/>
        </w:tabs>
        <w:spacing w:line="240" w:lineRule="auto"/>
        <w:ind w:left="72" w:firstLine="3047"/>
        <w:jc w:val="left"/>
        <w:rPr>
          <w:rStyle w:val="FontStyle34"/>
          <w:sz w:val="28"/>
          <w:szCs w:val="28"/>
        </w:rPr>
      </w:pPr>
      <w:r w:rsidRPr="00E17CBB">
        <w:rPr>
          <w:rStyle w:val="FontStyle34"/>
          <w:sz w:val="28"/>
          <w:szCs w:val="28"/>
        </w:rPr>
        <w:t>Rákosi u. 42.</w:t>
      </w:r>
    </w:p>
    <w:p w:rsidR="00163766" w:rsidRPr="00E17CBB" w:rsidRDefault="00163766" w:rsidP="00163766">
      <w:pPr>
        <w:pStyle w:val="Style3"/>
        <w:widowControl/>
        <w:tabs>
          <w:tab w:val="left" w:pos="-567"/>
        </w:tabs>
        <w:spacing w:line="240" w:lineRule="auto"/>
        <w:ind w:left="72" w:firstLine="3047"/>
        <w:jc w:val="left"/>
        <w:rPr>
          <w:rStyle w:val="FontStyle34"/>
          <w:sz w:val="28"/>
          <w:szCs w:val="28"/>
        </w:rPr>
      </w:pPr>
      <w:r w:rsidRPr="00E17CBB">
        <w:rPr>
          <w:rStyle w:val="FontStyle34"/>
          <w:sz w:val="28"/>
          <w:szCs w:val="28"/>
        </w:rPr>
        <w:t>Rózsa u. 24.</w:t>
      </w:r>
    </w:p>
    <w:p w:rsidR="00163766" w:rsidRPr="00E17CBB" w:rsidRDefault="00163766" w:rsidP="00163766">
      <w:pPr>
        <w:pStyle w:val="Style3"/>
        <w:widowControl/>
        <w:tabs>
          <w:tab w:val="left" w:pos="658"/>
        </w:tabs>
        <w:spacing w:line="240" w:lineRule="auto"/>
        <w:ind w:left="72" w:firstLine="3047"/>
        <w:jc w:val="left"/>
        <w:rPr>
          <w:rStyle w:val="FontStyle34"/>
          <w:sz w:val="28"/>
          <w:szCs w:val="28"/>
        </w:rPr>
      </w:pPr>
      <w:r w:rsidRPr="00E17CBB">
        <w:rPr>
          <w:rStyle w:val="FontStyle34"/>
          <w:sz w:val="28"/>
          <w:szCs w:val="28"/>
        </w:rPr>
        <w:t xml:space="preserve">Szent István u. 42. </w:t>
      </w:r>
    </w:p>
    <w:p w:rsidR="00163766" w:rsidRPr="00E17CBB" w:rsidRDefault="00163766" w:rsidP="00163766">
      <w:pPr>
        <w:pStyle w:val="Style3"/>
        <w:widowControl/>
        <w:spacing w:line="240" w:lineRule="auto"/>
        <w:ind w:left="72" w:firstLine="3047"/>
        <w:jc w:val="left"/>
        <w:rPr>
          <w:rStyle w:val="FontStyle34"/>
          <w:sz w:val="28"/>
          <w:szCs w:val="28"/>
        </w:rPr>
      </w:pPr>
      <w:r w:rsidRPr="00E17CBB">
        <w:rPr>
          <w:rStyle w:val="FontStyle34"/>
          <w:sz w:val="28"/>
          <w:szCs w:val="28"/>
        </w:rPr>
        <w:t>Szent Korona u. 9-11.</w:t>
      </w:r>
    </w:p>
    <w:p w:rsidR="00163766" w:rsidRPr="00E17CBB" w:rsidRDefault="00163766" w:rsidP="00163766">
      <w:pPr>
        <w:pStyle w:val="Style3"/>
        <w:widowControl/>
        <w:tabs>
          <w:tab w:val="left" w:pos="658"/>
        </w:tabs>
        <w:spacing w:line="240" w:lineRule="auto"/>
        <w:ind w:left="72" w:firstLine="3047"/>
        <w:jc w:val="left"/>
        <w:rPr>
          <w:rStyle w:val="FontStyle34"/>
          <w:sz w:val="28"/>
          <w:szCs w:val="28"/>
        </w:rPr>
      </w:pPr>
      <w:r w:rsidRPr="00E17CBB">
        <w:rPr>
          <w:rStyle w:val="FontStyle34"/>
          <w:sz w:val="28"/>
          <w:szCs w:val="28"/>
        </w:rPr>
        <w:t>Vámosgyörk u. 60.</w:t>
      </w:r>
    </w:p>
    <w:p w:rsidR="00163766" w:rsidRPr="00E17CBB" w:rsidRDefault="00163766" w:rsidP="00163766">
      <w:pPr>
        <w:ind w:left="72" w:firstLine="3047"/>
        <w:rPr>
          <w:bCs/>
          <w:sz w:val="28"/>
          <w:szCs w:val="28"/>
        </w:rPr>
      </w:pPr>
      <w:r w:rsidRPr="00E17CBB">
        <w:rPr>
          <w:bCs/>
          <w:sz w:val="28"/>
          <w:szCs w:val="28"/>
        </w:rPr>
        <w:t>Kossuth Lajos utca 39.</w:t>
      </w:r>
    </w:p>
    <w:p w:rsidR="00163766" w:rsidRPr="00E17CBB" w:rsidRDefault="00163766" w:rsidP="00163766">
      <w:pPr>
        <w:ind w:left="72"/>
        <w:rPr>
          <w:b/>
          <w:bCs/>
          <w:sz w:val="28"/>
          <w:szCs w:val="28"/>
        </w:rPr>
      </w:pPr>
    </w:p>
    <w:p w:rsidR="00163766" w:rsidRPr="00E17CBB" w:rsidRDefault="00163766" w:rsidP="00163766">
      <w:pPr>
        <w:jc w:val="both"/>
        <w:rPr>
          <w:sz w:val="28"/>
          <w:szCs w:val="28"/>
        </w:rPr>
      </w:pPr>
      <w:r w:rsidRPr="00E17CBB">
        <w:rPr>
          <w:sz w:val="28"/>
          <w:szCs w:val="28"/>
        </w:rPr>
        <w:t>Az értékesítésre kijelölés módjáról, és feltételeiről a Lakástörvényben kapott felhatalmazás alapján alkotott, vonatkozó önkormányzati rendeletek alapján kijelölt hatáskörrel rendelkező döntéshozó határoz.</w:t>
      </w:r>
    </w:p>
    <w:p w:rsidR="00163766" w:rsidRPr="00E17CBB" w:rsidRDefault="00163766" w:rsidP="00163766">
      <w:pPr>
        <w:ind w:left="72"/>
        <w:jc w:val="both"/>
        <w:rPr>
          <w:sz w:val="28"/>
          <w:szCs w:val="28"/>
        </w:rPr>
      </w:pPr>
    </w:p>
    <w:p w:rsidR="00F32778" w:rsidRPr="0006613D" w:rsidRDefault="00163766" w:rsidP="00163766">
      <w:pPr>
        <w:jc w:val="both"/>
        <w:rPr>
          <w:sz w:val="28"/>
          <w:szCs w:val="28"/>
        </w:rPr>
      </w:pPr>
      <w:r w:rsidRPr="00E17CBB">
        <w:rPr>
          <w:sz w:val="28"/>
          <w:szCs w:val="28"/>
        </w:rPr>
        <w:t>A Képviselő-testület felkéri a polgármestert, hogy a döntésről az érintetteket tájékoztassa.</w:t>
      </w:r>
    </w:p>
    <w:p w:rsidR="00F32778" w:rsidRPr="0006613D" w:rsidRDefault="00F32778" w:rsidP="00F32778">
      <w:pPr>
        <w:ind w:left="2127"/>
        <w:rPr>
          <w:sz w:val="28"/>
          <w:szCs w:val="28"/>
        </w:rPr>
      </w:pPr>
    </w:p>
    <w:p w:rsidR="00F32778" w:rsidRDefault="00F32778" w:rsidP="00F32778">
      <w:pPr>
        <w:rPr>
          <w:sz w:val="28"/>
          <w:szCs w:val="28"/>
        </w:rPr>
      </w:pPr>
    </w:p>
    <w:p w:rsidR="00F32778" w:rsidRPr="00333632" w:rsidRDefault="00F32778" w:rsidP="00F32778">
      <w:pPr>
        <w:rPr>
          <w:sz w:val="28"/>
          <w:u w:val="single"/>
        </w:rPr>
      </w:pPr>
      <w:r w:rsidRPr="00333632">
        <w:rPr>
          <w:sz w:val="28"/>
          <w:u w:val="single"/>
        </w:rPr>
        <w:t xml:space="preserve">H </w:t>
      </w:r>
      <w:proofErr w:type="gramStart"/>
      <w:r w:rsidRPr="00333632">
        <w:rPr>
          <w:sz w:val="28"/>
          <w:u w:val="single"/>
        </w:rPr>
        <w:t>A</w:t>
      </w:r>
      <w:proofErr w:type="gramEnd"/>
      <w:r w:rsidRPr="00333632">
        <w:rPr>
          <w:sz w:val="28"/>
          <w:u w:val="single"/>
        </w:rPr>
        <w:t xml:space="preserve"> T Á R O Z A T:</w:t>
      </w:r>
    </w:p>
    <w:p w:rsidR="00F32778" w:rsidRPr="00C067F9" w:rsidRDefault="00F32778" w:rsidP="00F32778">
      <w:pPr>
        <w:ind w:left="3124" w:hanging="3124"/>
        <w:jc w:val="both"/>
        <w:rPr>
          <w:sz w:val="28"/>
          <w:szCs w:val="28"/>
        </w:rPr>
      </w:pPr>
      <w:r>
        <w:rPr>
          <w:sz w:val="28"/>
        </w:rPr>
        <w:t>62/2015. (II. 18</w:t>
      </w:r>
      <w:r w:rsidRPr="00333632">
        <w:rPr>
          <w:sz w:val="28"/>
        </w:rPr>
        <w:t xml:space="preserve">.) Kt. </w:t>
      </w:r>
      <w:r w:rsidRPr="00333632">
        <w:rPr>
          <w:sz w:val="28"/>
        </w:rPr>
        <w:tab/>
      </w:r>
      <w:r w:rsidRPr="00C067F9">
        <w:rPr>
          <w:sz w:val="28"/>
          <w:szCs w:val="28"/>
        </w:rPr>
        <w:t>Budapest Főváros XVI. kerületi Önkormányzat Képviselő-testülete az alábbi ingatlanokat üres állapotban jelöli ki értékesítésre:</w:t>
      </w:r>
    </w:p>
    <w:p w:rsidR="00F32778" w:rsidRPr="00C067F9" w:rsidRDefault="00F32778" w:rsidP="00F32778">
      <w:pPr>
        <w:pStyle w:val="Style4"/>
        <w:widowControl/>
        <w:spacing w:before="29" w:line="240" w:lineRule="auto"/>
        <w:jc w:val="center"/>
        <w:rPr>
          <w:rStyle w:val="FontStyle33"/>
          <w:sz w:val="28"/>
          <w:szCs w:val="28"/>
        </w:rPr>
      </w:pPr>
    </w:p>
    <w:p w:rsidR="00F32778" w:rsidRPr="00D72633" w:rsidRDefault="00F32778" w:rsidP="00F32778">
      <w:pPr>
        <w:ind w:firstLine="3119"/>
        <w:rPr>
          <w:rStyle w:val="FontStyle34"/>
          <w:sz w:val="28"/>
          <w:szCs w:val="28"/>
        </w:rPr>
      </w:pPr>
      <w:r w:rsidRPr="00D72633">
        <w:rPr>
          <w:rStyle w:val="FontStyle34"/>
          <w:sz w:val="28"/>
          <w:szCs w:val="28"/>
        </w:rPr>
        <w:t xml:space="preserve">Bácskai u. 38. </w:t>
      </w:r>
    </w:p>
    <w:p w:rsidR="00F32778" w:rsidRPr="00D72633" w:rsidRDefault="00F32778" w:rsidP="00F32778">
      <w:pPr>
        <w:ind w:firstLine="3119"/>
        <w:rPr>
          <w:rStyle w:val="FontStyle34"/>
          <w:sz w:val="28"/>
          <w:szCs w:val="28"/>
        </w:rPr>
      </w:pPr>
      <w:r w:rsidRPr="00D72633">
        <w:rPr>
          <w:rStyle w:val="FontStyle34"/>
          <w:sz w:val="28"/>
          <w:szCs w:val="28"/>
        </w:rPr>
        <w:t xml:space="preserve">Benő u. 2. </w:t>
      </w:r>
    </w:p>
    <w:p w:rsidR="00F32778" w:rsidRPr="00D72633" w:rsidRDefault="00F32778" w:rsidP="00F32778">
      <w:pPr>
        <w:ind w:firstLine="3119"/>
        <w:rPr>
          <w:rStyle w:val="FontStyle34"/>
          <w:sz w:val="28"/>
          <w:szCs w:val="28"/>
        </w:rPr>
      </w:pPr>
      <w:r w:rsidRPr="00D72633">
        <w:rPr>
          <w:rStyle w:val="FontStyle34"/>
          <w:sz w:val="28"/>
          <w:szCs w:val="28"/>
        </w:rPr>
        <w:t xml:space="preserve">Lombos u. 45. </w:t>
      </w:r>
    </w:p>
    <w:p w:rsidR="00F32778" w:rsidRPr="00D72633" w:rsidRDefault="00F32778" w:rsidP="00F32778">
      <w:pPr>
        <w:ind w:firstLine="3119"/>
        <w:rPr>
          <w:rStyle w:val="FontStyle34"/>
          <w:sz w:val="28"/>
          <w:szCs w:val="28"/>
        </w:rPr>
      </w:pPr>
      <w:r w:rsidRPr="00D72633">
        <w:rPr>
          <w:rStyle w:val="FontStyle34"/>
          <w:sz w:val="28"/>
          <w:szCs w:val="28"/>
        </w:rPr>
        <w:t xml:space="preserve">Margit u. 130. </w:t>
      </w:r>
    </w:p>
    <w:p w:rsidR="00F32778" w:rsidRPr="00D72633" w:rsidRDefault="00F32778" w:rsidP="00F32778">
      <w:pPr>
        <w:ind w:firstLine="3119"/>
        <w:rPr>
          <w:rStyle w:val="FontStyle34"/>
          <w:sz w:val="28"/>
          <w:szCs w:val="28"/>
        </w:rPr>
      </w:pPr>
      <w:r w:rsidRPr="00D72633">
        <w:rPr>
          <w:rStyle w:val="FontStyle34"/>
          <w:sz w:val="28"/>
          <w:szCs w:val="28"/>
        </w:rPr>
        <w:t xml:space="preserve">Mészáros u. 38. </w:t>
      </w:r>
    </w:p>
    <w:p w:rsidR="00F32778" w:rsidRPr="00D72633" w:rsidRDefault="00F32778" w:rsidP="00F32778">
      <w:pPr>
        <w:ind w:firstLine="3119"/>
        <w:rPr>
          <w:rStyle w:val="FontStyle34"/>
          <w:sz w:val="28"/>
          <w:szCs w:val="28"/>
        </w:rPr>
      </w:pPr>
      <w:r w:rsidRPr="00D72633">
        <w:rPr>
          <w:rStyle w:val="FontStyle34"/>
          <w:sz w:val="28"/>
          <w:szCs w:val="28"/>
        </w:rPr>
        <w:t xml:space="preserve">Rózsa u. 59 vagy Szatmári u. 12. </w:t>
      </w:r>
    </w:p>
    <w:p w:rsidR="00F32778" w:rsidRPr="00D72633" w:rsidRDefault="00F32778" w:rsidP="00F32778">
      <w:pPr>
        <w:ind w:firstLine="3119"/>
        <w:rPr>
          <w:rStyle w:val="FontStyle34"/>
          <w:sz w:val="28"/>
          <w:szCs w:val="28"/>
        </w:rPr>
      </w:pPr>
      <w:r w:rsidRPr="00D72633">
        <w:rPr>
          <w:rStyle w:val="FontStyle34"/>
          <w:sz w:val="28"/>
          <w:szCs w:val="28"/>
        </w:rPr>
        <w:t xml:space="preserve">Hunyadi u. 27.  </w:t>
      </w:r>
    </w:p>
    <w:p w:rsidR="00F32778" w:rsidRPr="00D72633" w:rsidRDefault="00F32778" w:rsidP="00F32778">
      <w:pPr>
        <w:ind w:firstLine="3119"/>
        <w:rPr>
          <w:rStyle w:val="FontStyle34"/>
          <w:sz w:val="28"/>
          <w:szCs w:val="28"/>
        </w:rPr>
      </w:pPr>
      <w:r w:rsidRPr="00D72633">
        <w:rPr>
          <w:rStyle w:val="FontStyle34"/>
          <w:sz w:val="28"/>
          <w:szCs w:val="28"/>
        </w:rPr>
        <w:t xml:space="preserve">Iharfa u. 16. </w:t>
      </w:r>
    </w:p>
    <w:p w:rsidR="00F32778" w:rsidRPr="00D72633" w:rsidRDefault="00F32778" w:rsidP="00F32778">
      <w:pPr>
        <w:ind w:firstLine="3119"/>
        <w:rPr>
          <w:rStyle w:val="FontStyle34"/>
          <w:sz w:val="28"/>
          <w:szCs w:val="28"/>
        </w:rPr>
      </w:pPr>
      <w:r w:rsidRPr="00D72633">
        <w:rPr>
          <w:rStyle w:val="FontStyle34"/>
          <w:sz w:val="28"/>
          <w:szCs w:val="28"/>
        </w:rPr>
        <w:t>Körvasútsor 16.</w:t>
      </w:r>
    </w:p>
    <w:p w:rsidR="00F32778" w:rsidRPr="00D72633" w:rsidRDefault="00F32778" w:rsidP="00F32778">
      <w:pPr>
        <w:ind w:firstLine="3119"/>
        <w:rPr>
          <w:rStyle w:val="FontStyle34"/>
          <w:sz w:val="28"/>
          <w:szCs w:val="28"/>
        </w:rPr>
      </w:pPr>
      <w:r w:rsidRPr="00D72633">
        <w:rPr>
          <w:rStyle w:val="FontStyle34"/>
          <w:sz w:val="28"/>
          <w:szCs w:val="28"/>
        </w:rPr>
        <w:t xml:space="preserve">Vámosgyörk 43. </w:t>
      </w:r>
    </w:p>
    <w:p w:rsidR="00F32778" w:rsidRPr="00D72633" w:rsidRDefault="00F32778" w:rsidP="00F32778">
      <w:pPr>
        <w:rPr>
          <w:sz w:val="28"/>
          <w:szCs w:val="28"/>
        </w:rPr>
      </w:pPr>
    </w:p>
    <w:p w:rsidR="00F32778" w:rsidRPr="00D72633" w:rsidRDefault="00F32778" w:rsidP="001A1CA1">
      <w:pPr>
        <w:jc w:val="both"/>
        <w:rPr>
          <w:sz w:val="28"/>
          <w:szCs w:val="28"/>
        </w:rPr>
      </w:pPr>
      <w:r w:rsidRPr="00D72633">
        <w:rPr>
          <w:sz w:val="28"/>
          <w:szCs w:val="28"/>
        </w:rPr>
        <w:t>Az értékesítésre kijelölés módjáról, és feltételeiről a Lakástörvényben kapott felhatalmazás alapján alkotott, vonatkozó önkormányzati rendeletek alapján kijelölt hatáskörrel rendelkező döntéshozó határoz.</w:t>
      </w:r>
    </w:p>
    <w:p w:rsidR="00F32778" w:rsidRDefault="00F32778" w:rsidP="00F32778">
      <w:pPr>
        <w:rPr>
          <w:sz w:val="28"/>
          <w:szCs w:val="28"/>
        </w:rPr>
      </w:pPr>
    </w:p>
    <w:p w:rsidR="00F32778" w:rsidRDefault="00F32778" w:rsidP="00F32778">
      <w:pPr>
        <w:rPr>
          <w:b/>
          <w:bCs/>
        </w:rPr>
      </w:pPr>
    </w:p>
    <w:p w:rsidR="00F32778" w:rsidRPr="00333632" w:rsidRDefault="00F32778" w:rsidP="00F32778">
      <w:pPr>
        <w:rPr>
          <w:sz w:val="28"/>
          <w:u w:val="single"/>
        </w:rPr>
      </w:pPr>
      <w:r w:rsidRPr="00333632">
        <w:rPr>
          <w:sz w:val="28"/>
          <w:u w:val="single"/>
        </w:rPr>
        <w:t xml:space="preserve">H </w:t>
      </w:r>
      <w:proofErr w:type="gramStart"/>
      <w:r w:rsidRPr="00333632">
        <w:rPr>
          <w:sz w:val="28"/>
          <w:u w:val="single"/>
        </w:rPr>
        <w:t>A</w:t>
      </w:r>
      <w:proofErr w:type="gramEnd"/>
      <w:r w:rsidRPr="00333632">
        <w:rPr>
          <w:sz w:val="28"/>
          <w:u w:val="single"/>
        </w:rPr>
        <w:t xml:space="preserve"> T Á R O Z A T:</w:t>
      </w:r>
    </w:p>
    <w:p w:rsidR="00F32778" w:rsidRPr="00C067F9" w:rsidRDefault="00F32778" w:rsidP="00F32778">
      <w:pPr>
        <w:ind w:left="3124" w:hanging="3124"/>
        <w:jc w:val="both"/>
        <w:rPr>
          <w:sz w:val="28"/>
          <w:szCs w:val="28"/>
        </w:rPr>
      </w:pPr>
      <w:r>
        <w:rPr>
          <w:sz w:val="28"/>
        </w:rPr>
        <w:t>63/2015. (II. 18</w:t>
      </w:r>
      <w:r w:rsidRPr="00333632">
        <w:rPr>
          <w:sz w:val="28"/>
        </w:rPr>
        <w:t xml:space="preserve">.) Kt. </w:t>
      </w:r>
      <w:r w:rsidRPr="00333632">
        <w:rPr>
          <w:sz w:val="28"/>
        </w:rPr>
        <w:tab/>
      </w:r>
      <w:r w:rsidRPr="00C067F9">
        <w:rPr>
          <w:sz w:val="28"/>
          <w:szCs w:val="28"/>
        </w:rPr>
        <w:t>Budapest Főváros XVI. kerületi Önkormányzat Képviselő-testülete a Budapest XVI. kerület, Tóköz utca 28. szám alatti, 116228 hrsz-ú ingatlant bérlakás építés céljára kijelöli.</w:t>
      </w:r>
    </w:p>
    <w:p w:rsidR="00F32778" w:rsidRPr="00C067F9" w:rsidRDefault="00F32778" w:rsidP="00F32778">
      <w:pPr>
        <w:ind w:left="3119"/>
        <w:jc w:val="both"/>
        <w:rPr>
          <w:sz w:val="28"/>
          <w:szCs w:val="28"/>
        </w:rPr>
      </w:pPr>
      <w:r w:rsidRPr="00C067F9">
        <w:rPr>
          <w:sz w:val="28"/>
          <w:szCs w:val="28"/>
        </w:rPr>
        <w:t>A Képviselő-testület a Budapest XVI. kerület, Tóköz utca 28. szám alatti, 116228 hrsz-ú ingatlanon épülő bérlakások létrehozására a Lakásalapból 52.070.000,- Ft fedezetet biztosít.</w:t>
      </w:r>
    </w:p>
    <w:p w:rsidR="00F32778" w:rsidRPr="00C067F9" w:rsidRDefault="00F32778" w:rsidP="00F32778">
      <w:pPr>
        <w:ind w:left="3119"/>
        <w:jc w:val="both"/>
        <w:rPr>
          <w:sz w:val="28"/>
          <w:szCs w:val="28"/>
        </w:rPr>
      </w:pPr>
      <w:r w:rsidRPr="00C067F9">
        <w:rPr>
          <w:sz w:val="28"/>
          <w:szCs w:val="28"/>
        </w:rPr>
        <w:t xml:space="preserve">Budapest Főváros XVI. kerületi Önkormányzat Képviselő-testülete az Újszász u 88. szám alatti Szobabérlők Házában két darab kettő szobás lakóegységet kíván kialakítani a megüresedő, egymás melletti lakások összenyitásával, melyhez </w:t>
      </w:r>
      <w:smartTag w:uri="urn:schemas-microsoft-com:office:smarttags" w:element="metricconverter">
        <w:smartTagPr>
          <w:attr w:name="ProductID" w:val="3.000.000 Ft"/>
        </w:smartTagPr>
        <w:r w:rsidRPr="00C067F9">
          <w:rPr>
            <w:sz w:val="28"/>
            <w:szCs w:val="28"/>
          </w:rPr>
          <w:t>3.000.000 Ft</w:t>
        </w:r>
      </w:smartTag>
      <w:r w:rsidRPr="00C067F9">
        <w:rPr>
          <w:sz w:val="28"/>
          <w:szCs w:val="28"/>
        </w:rPr>
        <w:t xml:space="preserve"> fedezetet biztosít.</w:t>
      </w:r>
    </w:p>
    <w:p w:rsidR="00F32778" w:rsidRPr="00C067F9" w:rsidRDefault="00F32778" w:rsidP="00F32778">
      <w:pPr>
        <w:ind w:left="3119"/>
        <w:jc w:val="both"/>
        <w:rPr>
          <w:sz w:val="28"/>
          <w:szCs w:val="28"/>
        </w:rPr>
      </w:pPr>
      <w:r w:rsidRPr="00C067F9">
        <w:rPr>
          <w:sz w:val="28"/>
          <w:szCs w:val="28"/>
        </w:rPr>
        <w:t>Felkéri a polgármestert, hogy a 2015. évi költségvetés következő módosításakor a beruházási forrás előirányzatának rendezéséről gondoskodjon.</w:t>
      </w:r>
    </w:p>
    <w:p w:rsidR="00F32778" w:rsidRDefault="00F32778" w:rsidP="00F32778">
      <w:pPr>
        <w:rPr>
          <w:sz w:val="28"/>
          <w:szCs w:val="28"/>
        </w:rPr>
      </w:pPr>
    </w:p>
    <w:p w:rsidR="00F32778" w:rsidRDefault="00F32778" w:rsidP="00F32778">
      <w:pPr>
        <w:rPr>
          <w:sz w:val="28"/>
          <w:szCs w:val="28"/>
        </w:rPr>
      </w:pPr>
    </w:p>
    <w:p w:rsidR="00F32778" w:rsidRDefault="00F32778" w:rsidP="00F32778">
      <w:pPr>
        <w:rPr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605"/>
        <w:gridCol w:w="4605"/>
      </w:tblGrid>
      <w:tr w:rsidR="00F32778" w:rsidRPr="00FB1E7D" w:rsidTr="0060472A">
        <w:tc>
          <w:tcPr>
            <w:tcW w:w="4605" w:type="dxa"/>
          </w:tcPr>
          <w:p w:rsidR="00F32778" w:rsidRPr="00FB1E7D" w:rsidRDefault="00F32778" w:rsidP="0060472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Ancsin László </w:t>
            </w:r>
          </w:p>
          <w:p w:rsidR="00F32778" w:rsidRPr="00FB1E7D" w:rsidRDefault="00F32778" w:rsidP="0060472A">
            <w:pPr>
              <w:jc w:val="center"/>
              <w:rPr>
                <w:bCs/>
                <w:i/>
                <w:sz w:val="28"/>
                <w:szCs w:val="28"/>
              </w:rPr>
            </w:pPr>
            <w:r w:rsidRPr="00FB1E7D">
              <w:rPr>
                <w:bCs/>
                <w:i/>
                <w:sz w:val="28"/>
                <w:szCs w:val="28"/>
              </w:rPr>
              <w:t>jegyző</w:t>
            </w:r>
          </w:p>
        </w:tc>
        <w:tc>
          <w:tcPr>
            <w:tcW w:w="4605" w:type="dxa"/>
          </w:tcPr>
          <w:p w:rsidR="00F32778" w:rsidRPr="00FB1E7D" w:rsidRDefault="00F32778" w:rsidP="0060472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Kovács Péter </w:t>
            </w:r>
          </w:p>
          <w:p w:rsidR="00F32778" w:rsidRPr="00FB1E7D" w:rsidRDefault="00F32778" w:rsidP="0060472A">
            <w:pPr>
              <w:jc w:val="center"/>
              <w:rPr>
                <w:bCs/>
                <w:i/>
                <w:sz w:val="28"/>
                <w:szCs w:val="28"/>
              </w:rPr>
            </w:pPr>
            <w:r w:rsidRPr="00FB1E7D">
              <w:rPr>
                <w:bCs/>
                <w:i/>
                <w:sz w:val="28"/>
                <w:szCs w:val="28"/>
              </w:rPr>
              <w:t>polgármester</w:t>
            </w:r>
          </w:p>
        </w:tc>
      </w:tr>
    </w:tbl>
    <w:p w:rsidR="00F32778" w:rsidRPr="00C067F9" w:rsidRDefault="00F32778" w:rsidP="00F32778">
      <w:pPr>
        <w:rPr>
          <w:sz w:val="28"/>
          <w:szCs w:val="28"/>
        </w:rPr>
      </w:pPr>
    </w:p>
    <w:p w:rsidR="00F32778" w:rsidRDefault="00F32778"/>
    <w:sectPr w:rsidR="00F32778" w:rsidSect="00F32778"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2778" w:rsidRDefault="00F32778" w:rsidP="00F32778">
      <w:r>
        <w:separator/>
      </w:r>
    </w:p>
  </w:endnote>
  <w:endnote w:type="continuationSeparator" w:id="0">
    <w:p w:rsidR="00F32778" w:rsidRDefault="00F32778" w:rsidP="00F327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2778" w:rsidRDefault="00F32778" w:rsidP="00F32778">
      <w:r>
        <w:separator/>
      </w:r>
    </w:p>
  </w:footnote>
  <w:footnote w:type="continuationSeparator" w:id="0">
    <w:p w:rsidR="00F32778" w:rsidRDefault="00F32778" w:rsidP="00F32778">
      <w:r>
        <w:continuationSeparator/>
      </w:r>
    </w:p>
  </w:footnote>
  <w:footnote w:id="1">
    <w:p w:rsidR="00163766" w:rsidRPr="00163766" w:rsidRDefault="00163766">
      <w:pPr>
        <w:pStyle w:val="Lbjegyzetszveg"/>
        <w:rPr>
          <w:b/>
          <w:color w:val="FF0000"/>
        </w:rPr>
      </w:pPr>
      <w:r w:rsidRPr="00163766">
        <w:rPr>
          <w:rStyle w:val="Lbjegyzet-hivatkozs"/>
          <w:b/>
          <w:color w:val="FF0000"/>
        </w:rPr>
        <w:footnoteRef/>
      </w:r>
      <w:r w:rsidRPr="00163766">
        <w:rPr>
          <w:b/>
          <w:color w:val="FF0000"/>
        </w:rPr>
        <w:t xml:space="preserve"> 13. ponttal kiegészítette: 300/2015. (X. 28.) Kt. hat.</w:t>
      </w:r>
    </w:p>
  </w:footnote>
  <w:footnote w:id="2">
    <w:p w:rsidR="00163766" w:rsidRPr="00163766" w:rsidRDefault="00163766">
      <w:pPr>
        <w:pStyle w:val="Lbjegyzetszveg"/>
        <w:rPr>
          <w:b/>
          <w:color w:val="FF0000"/>
        </w:rPr>
      </w:pPr>
      <w:r w:rsidRPr="00163766">
        <w:rPr>
          <w:rStyle w:val="Lbjegyzet-hivatkozs"/>
          <w:b/>
          <w:color w:val="FF0000"/>
        </w:rPr>
        <w:footnoteRef/>
      </w:r>
      <w:r w:rsidRPr="00163766">
        <w:rPr>
          <w:b/>
          <w:color w:val="FF0000"/>
        </w:rPr>
        <w:t xml:space="preserve"> Módosította: 301/2015. (X. 28.) Kt. hat.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07630"/>
      <w:docPartObj>
        <w:docPartGallery w:val="Page Numbers (Top of Page)"/>
        <w:docPartUnique/>
      </w:docPartObj>
    </w:sdtPr>
    <w:sdtContent>
      <w:p w:rsidR="00F32778" w:rsidRDefault="00DC0038">
        <w:pPr>
          <w:pStyle w:val="lfej"/>
          <w:jc w:val="center"/>
        </w:pPr>
        <w:r w:rsidRPr="00F32778">
          <w:rPr>
            <w:sz w:val="20"/>
            <w:szCs w:val="20"/>
          </w:rPr>
          <w:fldChar w:fldCharType="begin"/>
        </w:r>
        <w:r w:rsidR="00F32778" w:rsidRPr="00F32778">
          <w:rPr>
            <w:sz w:val="20"/>
            <w:szCs w:val="20"/>
          </w:rPr>
          <w:instrText xml:space="preserve"> PAGE   \* MERGEFORMAT </w:instrText>
        </w:r>
        <w:r w:rsidRPr="00F32778">
          <w:rPr>
            <w:sz w:val="20"/>
            <w:szCs w:val="20"/>
          </w:rPr>
          <w:fldChar w:fldCharType="separate"/>
        </w:r>
        <w:r w:rsidR="00676324">
          <w:rPr>
            <w:noProof/>
            <w:sz w:val="20"/>
            <w:szCs w:val="20"/>
          </w:rPr>
          <w:t>4</w:t>
        </w:r>
        <w:r w:rsidRPr="00F32778">
          <w:rPr>
            <w:sz w:val="20"/>
            <w:szCs w:val="20"/>
          </w:rPr>
          <w:fldChar w:fldCharType="end"/>
        </w:r>
      </w:p>
    </w:sdtContent>
  </w:sdt>
  <w:p w:rsidR="00F32778" w:rsidRDefault="00F32778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A78DE"/>
    <w:multiLevelType w:val="hybridMultilevel"/>
    <w:tmpl w:val="3B266F00"/>
    <w:lvl w:ilvl="0" w:tplc="040E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2778"/>
    <w:rsid w:val="00163766"/>
    <w:rsid w:val="001A1CA1"/>
    <w:rsid w:val="00554624"/>
    <w:rsid w:val="00676324"/>
    <w:rsid w:val="00DC0038"/>
    <w:rsid w:val="00E511E5"/>
    <w:rsid w:val="00EB38B7"/>
    <w:rsid w:val="00F32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327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F32778"/>
    <w:pPr>
      <w:keepNext/>
      <w:outlineLvl w:val="0"/>
    </w:pPr>
    <w:rPr>
      <w:i/>
      <w:szCs w:val="20"/>
    </w:rPr>
  </w:style>
  <w:style w:type="paragraph" w:styleId="Cmsor3">
    <w:name w:val="heading 3"/>
    <w:basedOn w:val="Norml"/>
    <w:next w:val="Norml"/>
    <w:link w:val="Cmsor3Char"/>
    <w:qFormat/>
    <w:rsid w:val="00F3277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F32778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FontStyle41">
    <w:name w:val="Font Style41"/>
    <w:basedOn w:val="Bekezdsalapbettpusa"/>
    <w:rsid w:val="00F32778"/>
    <w:rPr>
      <w:rFonts w:ascii="Times New Roman" w:hAnsi="Times New Roman" w:cs="Times New Roman"/>
      <w:b/>
      <w:bCs/>
      <w:sz w:val="26"/>
      <w:szCs w:val="26"/>
    </w:rPr>
  </w:style>
  <w:style w:type="paragraph" w:customStyle="1" w:styleId="Szvegtrzsbehzssal21">
    <w:name w:val="Szövegtörzs behúzással 21"/>
    <w:basedOn w:val="Norml"/>
    <w:rsid w:val="00F32778"/>
    <w:pPr>
      <w:ind w:left="2552" w:hanging="2552"/>
      <w:jc w:val="both"/>
    </w:pPr>
    <w:rPr>
      <w:rFonts w:ascii="Arial" w:hAnsi="Arial"/>
      <w:szCs w:val="20"/>
      <w:lang w:eastAsia="hu-HU"/>
    </w:rPr>
  </w:style>
  <w:style w:type="paragraph" w:customStyle="1" w:styleId="Style3">
    <w:name w:val="Style3"/>
    <w:basedOn w:val="Norml"/>
    <w:rsid w:val="00F32778"/>
    <w:pPr>
      <w:widowControl w:val="0"/>
      <w:autoSpaceDE w:val="0"/>
      <w:autoSpaceDN w:val="0"/>
      <w:adjustRightInd w:val="0"/>
      <w:spacing w:line="269" w:lineRule="exact"/>
      <w:ind w:hanging="317"/>
      <w:jc w:val="both"/>
    </w:pPr>
    <w:rPr>
      <w:lang w:eastAsia="hu-HU"/>
    </w:rPr>
  </w:style>
  <w:style w:type="paragraph" w:customStyle="1" w:styleId="Style4">
    <w:name w:val="Style4"/>
    <w:basedOn w:val="Norml"/>
    <w:uiPriority w:val="99"/>
    <w:rsid w:val="00F32778"/>
    <w:pPr>
      <w:widowControl w:val="0"/>
      <w:autoSpaceDE w:val="0"/>
      <w:autoSpaceDN w:val="0"/>
      <w:adjustRightInd w:val="0"/>
      <w:spacing w:line="264" w:lineRule="exact"/>
      <w:jc w:val="both"/>
    </w:pPr>
    <w:rPr>
      <w:lang w:eastAsia="hu-HU"/>
    </w:rPr>
  </w:style>
  <w:style w:type="character" w:customStyle="1" w:styleId="FontStyle33">
    <w:name w:val="Font Style33"/>
    <w:basedOn w:val="Bekezdsalapbettpusa"/>
    <w:uiPriority w:val="99"/>
    <w:rsid w:val="00F3277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4">
    <w:name w:val="Font Style34"/>
    <w:basedOn w:val="Bekezdsalapbettpusa"/>
    <w:rsid w:val="00F32778"/>
    <w:rPr>
      <w:rFonts w:ascii="Times New Roman" w:hAnsi="Times New Roman" w:cs="Times New Roman"/>
      <w:sz w:val="22"/>
      <w:szCs w:val="22"/>
    </w:rPr>
  </w:style>
  <w:style w:type="character" w:customStyle="1" w:styleId="Cmsor3Char">
    <w:name w:val="Címsor 3 Char"/>
    <w:basedOn w:val="Bekezdsalapbettpusa"/>
    <w:link w:val="Cmsor3"/>
    <w:rsid w:val="00F32778"/>
    <w:rPr>
      <w:rFonts w:ascii="Arial" w:eastAsia="Times New Roman" w:hAnsi="Arial" w:cs="Arial"/>
      <w:b/>
      <w:bCs/>
      <w:sz w:val="26"/>
      <w:szCs w:val="26"/>
      <w:lang w:eastAsia="hu-HU"/>
    </w:rPr>
  </w:style>
  <w:style w:type="paragraph" w:customStyle="1" w:styleId="CharCharCharChar">
    <w:name w:val="Char Char Char Char"/>
    <w:basedOn w:val="Norml"/>
    <w:rsid w:val="00F32778"/>
    <w:pPr>
      <w:spacing w:before="120" w:afterLines="50" w:line="240" w:lineRule="exact"/>
      <w:ind w:left="180"/>
    </w:pPr>
    <w:rPr>
      <w:rFonts w:ascii="Verdana" w:hAnsi="Verdana" w:cs="Verdana"/>
      <w:noProof/>
      <w:sz w:val="20"/>
      <w:szCs w:val="20"/>
      <w:lang w:val="en-US"/>
    </w:rPr>
  </w:style>
  <w:style w:type="paragraph" w:styleId="Lbjegyzetszveg">
    <w:name w:val="footnote text"/>
    <w:basedOn w:val="Norml"/>
    <w:link w:val="LbjegyzetszvegChar"/>
    <w:semiHidden/>
    <w:rsid w:val="00F32778"/>
    <w:rPr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F32778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semiHidden/>
    <w:rsid w:val="00F32778"/>
    <w:rPr>
      <w:vertAlign w:val="superscript"/>
    </w:rPr>
  </w:style>
  <w:style w:type="paragraph" w:styleId="lfej">
    <w:name w:val="header"/>
    <w:basedOn w:val="Norml"/>
    <w:link w:val="lfejChar"/>
    <w:unhideWhenUsed/>
    <w:rsid w:val="00F3277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F32778"/>
    <w:rPr>
      <w:rFonts w:ascii="Times New Roman" w:eastAsia="Times New Roman" w:hAnsi="Times New Roman" w:cs="Times New Roman"/>
      <w:sz w:val="24"/>
      <w:szCs w:val="24"/>
    </w:rPr>
  </w:style>
  <w:style w:type="paragraph" w:styleId="llb">
    <w:name w:val="footer"/>
    <w:basedOn w:val="Norml"/>
    <w:link w:val="llbChar"/>
    <w:uiPriority w:val="99"/>
    <w:semiHidden/>
    <w:unhideWhenUsed/>
    <w:rsid w:val="00F3277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F3277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689</Words>
  <Characters>4756</Characters>
  <Application>Microsoft Office Word</Application>
  <DocSecurity>0</DocSecurity>
  <Lines>39</Lines>
  <Paragraphs>10</Paragraphs>
  <ScaleCrop>false</ScaleCrop>
  <Company>XVI.ker. Önk. Polgármesteri Hivatala</Company>
  <LinksUpToDate>false</LinksUpToDate>
  <CharactersWithSpaces>5435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Herga Marcsi</dc:creator>
  <cp:lastModifiedBy>Herga Marcsi</cp:lastModifiedBy>
  <cp:revision>2</cp:revision>
  <dcterms:created xsi:type="dcterms:W3CDTF">2015-11-04T12:52:00Z</dcterms:created>
  <dcterms:modified xsi:type="dcterms:W3CDTF">2015-11-04T12:52:00Z</dcterms:modified>
</cp:coreProperties>
</file>