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404A59" w14:textId="77777777" w:rsidR="00C601B8" w:rsidRPr="00C601B8" w:rsidRDefault="00C601B8" w:rsidP="00C601B8">
      <w:pPr>
        <w:pStyle w:val="Cmsor1"/>
        <w:shd w:val="clear" w:color="auto" w:fill="FFFFFF"/>
        <w:spacing w:before="0" w:beforeAutospacing="0" w:after="0" w:afterAutospacing="0"/>
        <w:jc w:val="center"/>
        <w:rPr>
          <w:color w:val="2C2A29"/>
          <w:sz w:val="32"/>
          <w:szCs w:val="32"/>
        </w:rPr>
      </w:pPr>
      <w:r w:rsidRPr="00C601B8">
        <w:rPr>
          <w:color w:val="2C2A29"/>
          <w:sz w:val="32"/>
          <w:szCs w:val="32"/>
        </w:rPr>
        <w:t>- Tájékoztató -</w:t>
      </w:r>
    </w:p>
    <w:p w14:paraId="4670F865" w14:textId="77777777" w:rsidR="00181AEF" w:rsidRDefault="00FF41D8" w:rsidP="00C601B8">
      <w:pPr>
        <w:pStyle w:val="Cmsor1"/>
        <w:shd w:val="clear" w:color="auto" w:fill="FFFFFF"/>
        <w:spacing w:before="0" w:beforeAutospacing="0" w:after="0" w:afterAutospacing="0"/>
        <w:jc w:val="center"/>
        <w:rPr>
          <w:color w:val="2C2A29"/>
          <w:sz w:val="32"/>
          <w:szCs w:val="32"/>
        </w:rPr>
      </w:pPr>
      <w:r>
        <w:rPr>
          <w:color w:val="2C2A29"/>
          <w:sz w:val="32"/>
          <w:szCs w:val="32"/>
        </w:rPr>
        <w:t xml:space="preserve">Igazolás kérése vagy </w:t>
      </w:r>
    </w:p>
    <w:p w14:paraId="76F62024" w14:textId="77777777" w:rsidR="00C601B8" w:rsidRPr="00C601B8" w:rsidRDefault="00FF41D8" w:rsidP="00C601B8">
      <w:pPr>
        <w:pStyle w:val="Cmsor1"/>
        <w:shd w:val="clear" w:color="auto" w:fill="FFFFFF"/>
        <w:spacing w:before="0" w:beforeAutospacing="0" w:after="0" w:afterAutospacing="0"/>
        <w:jc w:val="center"/>
        <w:rPr>
          <w:sz w:val="32"/>
          <w:szCs w:val="32"/>
        </w:rPr>
      </w:pPr>
      <w:r>
        <w:rPr>
          <w:color w:val="2C2A29"/>
          <w:sz w:val="32"/>
          <w:szCs w:val="32"/>
        </w:rPr>
        <w:t>gyámhatósági ügy</w:t>
      </w:r>
      <w:r w:rsidR="00181AEF">
        <w:rPr>
          <w:color w:val="2C2A29"/>
          <w:sz w:val="32"/>
          <w:szCs w:val="32"/>
        </w:rPr>
        <w:t xml:space="preserve"> </w:t>
      </w:r>
      <w:r>
        <w:rPr>
          <w:color w:val="2C2A29"/>
          <w:sz w:val="32"/>
          <w:szCs w:val="32"/>
        </w:rPr>
        <w:t>intézése</w:t>
      </w:r>
    </w:p>
    <w:p w14:paraId="5B3C0308" w14:textId="77777777" w:rsidR="00C601B8" w:rsidRPr="00C601B8" w:rsidRDefault="00C601B8" w:rsidP="00C601B8">
      <w:pPr>
        <w:shd w:val="clear" w:color="auto" w:fill="FFFFFF"/>
        <w:spacing w:after="0" w:line="240" w:lineRule="auto"/>
        <w:jc w:val="both"/>
        <w:rPr>
          <w:rFonts w:ascii="Times New Roman" w:eastAsia="Times New Roman" w:hAnsi="Times New Roman" w:cs="Times New Roman"/>
          <w:color w:val="000000"/>
          <w:lang w:eastAsia="hu-HU"/>
        </w:rPr>
      </w:pPr>
    </w:p>
    <w:p w14:paraId="284D30C9" w14:textId="77777777" w:rsidR="00FF41D8" w:rsidRPr="009D30A3" w:rsidRDefault="00FF41D8" w:rsidP="00FF41D8">
      <w:pPr>
        <w:pStyle w:val="Cmsor4"/>
        <w:shd w:val="clear" w:color="auto" w:fill="FFFFFF"/>
        <w:spacing w:before="0" w:beforeAutospacing="0" w:after="0" w:afterAutospacing="0"/>
        <w:jc w:val="both"/>
        <w:rPr>
          <w:color w:val="000000"/>
          <w:sz w:val="22"/>
          <w:szCs w:val="22"/>
        </w:rPr>
      </w:pPr>
      <w:r w:rsidRPr="009D30A3">
        <w:rPr>
          <w:color w:val="000000"/>
          <w:sz w:val="22"/>
          <w:szCs w:val="22"/>
        </w:rPr>
        <w:t>Jogosultak köre</w:t>
      </w:r>
    </w:p>
    <w:p w14:paraId="3455518F" w14:textId="77777777" w:rsidR="00FF41D8" w:rsidRPr="009D30A3" w:rsidRDefault="00FF41D8" w:rsidP="00FF41D8">
      <w:pPr>
        <w:pStyle w:val="NormlWeb"/>
        <w:shd w:val="clear" w:color="auto" w:fill="FFFFFF"/>
        <w:spacing w:before="0" w:beforeAutospacing="0" w:after="0" w:afterAutospacing="0"/>
        <w:jc w:val="both"/>
        <w:rPr>
          <w:color w:val="000000"/>
          <w:sz w:val="22"/>
          <w:szCs w:val="22"/>
        </w:rPr>
      </w:pPr>
      <w:r w:rsidRPr="009D30A3">
        <w:rPr>
          <w:color w:val="000000"/>
          <w:sz w:val="22"/>
          <w:szCs w:val="22"/>
        </w:rPr>
        <w:t>Igazolást kérhet, aki Budapest XVI. kerületi Polgármesteri Hivatala által jelenleg vagy a múltban megállapított támogatással rendelkezik vagy rendelkezett</w:t>
      </w:r>
      <w:r w:rsidR="00516114">
        <w:rPr>
          <w:color w:val="000000"/>
          <w:sz w:val="22"/>
          <w:szCs w:val="22"/>
        </w:rPr>
        <w:t>.</w:t>
      </w:r>
    </w:p>
    <w:p w14:paraId="482699D0" w14:textId="77777777" w:rsidR="00FF41D8" w:rsidRPr="009D30A3" w:rsidRDefault="00FF41D8" w:rsidP="00FF41D8">
      <w:pPr>
        <w:pStyle w:val="NormlWeb"/>
        <w:shd w:val="clear" w:color="auto" w:fill="FFFFFF"/>
        <w:spacing w:before="0" w:beforeAutospacing="0" w:after="0" w:afterAutospacing="0"/>
        <w:jc w:val="both"/>
        <w:rPr>
          <w:color w:val="000000"/>
          <w:sz w:val="22"/>
          <w:szCs w:val="22"/>
        </w:rPr>
      </w:pPr>
      <w:r w:rsidRPr="009D30A3">
        <w:rPr>
          <w:color w:val="000000"/>
          <w:sz w:val="22"/>
          <w:szCs w:val="22"/>
        </w:rPr>
        <w:t> </w:t>
      </w:r>
    </w:p>
    <w:p w14:paraId="0BE7A99E" w14:textId="77777777" w:rsidR="00FF41D8" w:rsidRPr="009D30A3" w:rsidRDefault="00FF41D8" w:rsidP="00FF41D8">
      <w:pPr>
        <w:pStyle w:val="NormlWeb"/>
        <w:shd w:val="clear" w:color="auto" w:fill="FFFFFF"/>
        <w:spacing w:before="0" w:beforeAutospacing="0" w:after="0" w:afterAutospacing="0"/>
        <w:jc w:val="both"/>
        <w:rPr>
          <w:color w:val="000000"/>
          <w:sz w:val="22"/>
          <w:szCs w:val="22"/>
        </w:rPr>
      </w:pPr>
      <w:r w:rsidRPr="009D30A3">
        <w:rPr>
          <w:color w:val="000000"/>
          <w:sz w:val="22"/>
          <w:szCs w:val="22"/>
        </w:rPr>
        <w:t>Gyermekkel kapcsolatos eljárásra az a gyámhatóság illetékes, amelynek területén a gyermek szülői felügyeletet gyakorló szülőjének, gyámjának lakóhelye található.</w:t>
      </w:r>
    </w:p>
    <w:p w14:paraId="5162B8D6" w14:textId="77777777" w:rsidR="00FF41D8" w:rsidRPr="009D30A3" w:rsidRDefault="00FF41D8" w:rsidP="00FF41D8">
      <w:pPr>
        <w:pStyle w:val="NormlWeb"/>
        <w:shd w:val="clear" w:color="auto" w:fill="FFFFFF"/>
        <w:spacing w:before="0" w:beforeAutospacing="0" w:after="0" w:afterAutospacing="0"/>
        <w:jc w:val="both"/>
        <w:rPr>
          <w:color w:val="000000"/>
          <w:sz w:val="22"/>
          <w:szCs w:val="22"/>
        </w:rPr>
      </w:pPr>
      <w:r w:rsidRPr="009D30A3">
        <w:rPr>
          <w:color w:val="000000"/>
          <w:sz w:val="22"/>
          <w:szCs w:val="22"/>
        </w:rPr>
        <w:t>Ha a szülői felügyelet gyakorlására jogosult szülők lakóhelye különböző gyámhatóságok illetékességi területen található, a gyámhatóság illetékességét a gyermek lakóhelye határozza meg. Ha a gyermek lakóhelye egyik szülőjének lakóhelyével sem azonos, az a gyámhatóság jár el, amelynek területén az anya lakóhelye található.</w:t>
      </w:r>
    </w:p>
    <w:p w14:paraId="5359CA8C" w14:textId="77777777" w:rsidR="00FF41D8" w:rsidRPr="009D30A3" w:rsidRDefault="00FF41D8" w:rsidP="00FF41D8">
      <w:pPr>
        <w:pStyle w:val="NormlWeb"/>
        <w:shd w:val="clear" w:color="auto" w:fill="FFFFFF"/>
        <w:spacing w:before="0" w:beforeAutospacing="0" w:after="0" w:afterAutospacing="0"/>
        <w:jc w:val="both"/>
        <w:rPr>
          <w:color w:val="000000"/>
          <w:sz w:val="22"/>
          <w:szCs w:val="22"/>
        </w:rPr>
      </w:pPr>
      <w:r w:rsidRPr="009D30A3">
        <w:rPr>
          <w:color w:val="000000"/>
          <w:sz w:val="22"/>
          <w:szCs w:val="22"/>
        </w:rPr>
        <w:t> </w:t>
      </w:r>
    </w:p>
    <w:p w14:paraId="36BC50C6" w14:textId="77777777" w:rsidR="00FF41D8" w:rsidRPr="009D30A3" w:rsidRDefault="00FF41D8" w:rsidP="00FF41D8">
      <w:pPr>
        <w:pStyle w:val="NormlWeb"/>
        <w:shd w:val="clear" w:color="auto" w:fill="FFFFFF"/>
        <w:spacing w:before="0" w:beforeAutospacing="0" w:after="0" w:afterAutospacing="0"/>
        <w:jc w:val="both"/>
        <w:rPr>
          <w:color w:val="000000"/>
          <w:sz w:val="22"/>
          <w:szCs w:val="22"/>
        </w:rPr>
      </w:pPr>
      <w:r w:rsidRPr="009D30A3">
        <w:rPr>
          <w:color w:val="000000"/>
          <w:sz w:val="22"/>
          <w:szCs w:val="22"/>
        </w:rPr>
        <w:t>Családvédelmi koordináció esetén meghallgatást kérhet az a bántalmazott</w:t>
      </w:r>
      <w:r w:rsidR="00083CCA" w:rsidRPr="009D30A3">
        <w:rPr>
          <w:color w:val="000000"/>
          <w:sz w:val="22"/>
          <w:szCs w:val="22"/>
        </w:rPr>
        <w:t xml:space="preserve"> vagy bántalmazó</w:t>
      </w:r>
      <w:r w:rsidRPr="009D30A3">
        <w:rPr>
          <w:color w:val="000000"/>
          <w:sz w:val="22"/>
          <w:szCs w:val="22"/>
        </w:rPr>
        <w:t>, akinek lakóhelye, tartózkodási helye Budapest XVI. kerületében (a továbbiakban: Kerület) van, vagy nincs a Kerületben lakcíme, de életvitelszerűen itt él.</w:t>
      </w:r>
    </w:p>
    <w:p w14:paraId="717395B1" w14:textId="77777777" w:rsidR="00FF41D8" w:rsidRPr="009D30A3" w:rsidRDefault="00FF41D8" w:rsidP="00FF41D8">
      <w:pPr>
        <w:pStyle w:val="Cmsor4"/>
        <w:shd w:val="clear" w:color="auto" w:fill="FFFFFF"/>
        <w:spacing w:before="0" w:beforeAutospacing="0" w:after="0" w:afterAutospacing="0"/>
        <w:jc w:val="both"/>
        <w:rPr>
          <w:color w:val="000000"/>
          <w:sz w:val="22"/>
          <w:szCs w:val="22"/>
        </w:rPr>
      </w:pPr>
    </w:p>
    <w:p w14:paraId="7A42985D" w14:textId="77777777" w:rsidR="00FF41D8" w:rsidRPr="009D30A3" w:rsidRDefault="00FF41D8" w:rsidP="00FF41D8">
      <w:pPr>
        <w:pStyle w:val="Cmsor4"/>
        <w:shd w:val="clear" w:color="auto" w:fill="FFFFFF"/>
        <w:spacing w:before="0" w:beforeAutospacing="0" w:after="0" w:afterAutospacing="0"/>
        <w:jc w:val="both"/>
        <w:rPr>
          <w:color w:val="000000"/>
          <w:sz w:val="22"/>
          <w:szCs w:val="22"/>
        </w:rPr>
      </w:pPr>
      <w:r w:rsidRPr="009D30A3">
        <w:rPr>
          <w:color w:val="000000"/>
          <w:sz w:val="22"/>
          <w:szCs w:val="22"/>
        </w:rPr>
        <w:t>Mit kell tennie</w:t>
      </w:r>
    </w:p>
    <w:p w14:paraId="67DC2BBB" w14:textId="77777777" w:rsidR="00FF41D8" w:rsidRPr="009D30A3" w:rsidRDefault="00FF41D8" w:rsidP="00FF41D8">
      <w:pPr>
        <w:pStyle w:val="NormlWeb"/>
        <w:shd w:val="clear" w:color="auto" w:fill="FFFFFF"/>
        <w:spacing w:before="0" w:beforeAutospacing="0" w:after="0" w:afterAutospacing="0"/>
        <w:jc w:val="both"/>
        <w:rPr>
          <w:color w:val="000000"/>
          <w:sz w:val="22"/>
          <w:szCs w:val="22"/>
        </w:rPr>
      </w:pPr>
      <w:r w:rsidRPr="009D30A3">
        <w:rPr>
          <w:color w:val="000000"/>
          <w:sz w:val="22"/>
          <w:szCs w:val="22"/>
        </w:rPr>
        <w:t>A nyomtatványt értelemszerűen és a hivatalos iratoknak megfelelően kell kitölteni és el kell juttatnia az eljáró hatósághoz az igazolás kiállításához vagy a gyámhatósági eljárás megindításához szükséges adatokkal együtt.</w:t>
      </w:r>
    </w:p>
    <w:p w14:paraId="0486A032" w14:textId="77777777" w:rsidR="00FF41D8" w:rsidRPr="009D30A3" w:rsidRDefault="00FF41D8" w:rsidP="00FF41D8">
      <w:pPr>
        <w:pStyle w:val="NormlWeb"/>
        <w:shd w:val="clear" w:color="auto" w:fill="FFFFFF"/>
        <w:spacing w:before="0" w:beforeAutospacing="0" w:after="0" w:afterAutospacing="0"/>
        <w:jc w:val="both"/>
        <w:rPr>
          <w:color w:val="000000"/>
          <w:sz w:val="22"/>
          <w:szCs w:val="22"/>
        </w:rPr>
      </w:pPr>
      <w:r w:rsidRPr="009D30A3">
        <w:rPr>
          <w:color w:val="000000"/>
          <w:sz w:val="22"/>
          <w:szCs w:val="22"/>
        </w:rPr>
        <w:t>A telefonszám megadása a kapcsolattartást segíti. Életvitelszerű (levelezési) címet akkor kell megadni, ha az eltér a lakcímtől vagy a lakcímnyilvántartásban lakóhely és tartózkodási hely egyaránt szerepel bejelentve.</w:t>
      </w:r>
    </w:p>
    <w:p w14:paraId="3BBC49EC" w14:textId="77777777" w:rsidR="00FF41D8" w:rsidRPr="009D30A3" w:rsidRDefault="00FF41D8" w:rsidP="00FF41D8">
      <w:pPr>
        <w:pStyle w:val="Cmsor4"/>
        <w:shd w:val="clear" w:color="auto" w:fill="FFFFFF"/>
        <w:spacing w:before="0" w:beforeAutospacing="0" w:after="0" w:afterAutospacing="0"/>
        <w:jc w:val="both"/>
        <w:rPr>
          <w:color w:val="000000"/>
          <w:sz w:val="22"/>
          <w:szCs w:val="22"/>
        </w:rPr>
      </w:pPr>
    </w:p>
    <w:p w14:paraId="416CBF92" w14:textId="77777777" w:rsidR="00FF41D8" w:rsidRPr="009D30A3" w:rsidRDefault="00FF41D8" w:rsidP="00FF41D8">
      <w:pPr>
        <w:pStyle w:val="Cmsor4"/>
        <w:shd w:val="clear" w:color="auto" w:fill="FFFFFF"/>
        <w:spacing w:before="0" w:beforeAutospacing="0" w:after="0" w:afterAutospacing="0"/>
        <w:jc w:val="both"/>
        <w:rPr>
          <w:color w:val="000000"/>
          <w:sz w:val="22"/>
          <w:szCs w:val="22"/>
        </w:rPr>
      </w:pPr>
      <w:r w:rsidRPr="009D30A3">
        <w:rPr>
          <w:color w:val="000000"/>
          <w:sz w:val="22"/>
          <w:szCs w:val="22"/>
        </w:rPr>
        <w:t>Határidők</w:t>
      </w:r>
    </w:p>
    <w:p w14:paraId="03FE1FE8" w14:textId="77777777" w:rsidR="00FF41D8" w:rsidRPr="009D30A3" w:rsidRDefault="00FF41D8" w:rsidP="00FF41D8">
      <w:pPr>
        <w:pStyle w:val="NormlWeb"/>
        <w:shd w:val="clear" w:color="auto" w:fill="FFFFFF"/>
        <w:spacing w:before="0" w:beforeAutospacing="0" w:after="0" w:afterAutospacing="0"/>
        <w:jc w:val="both"/>
        <w:rPr>
          <w:color w:val="000000"/>
          <w:sz w:val="22"/>
          <w:szCs w:val="22"/>
        </w:rPr>
      </w:pPr>
      <w:r w:rsidRPr="009D30A3">
        <w:rPr>
          <w:color w:val="000000"/>
          <w:sz w:val="22"/>
          <w:szCs w:val="22"/>
        </w:rPr>
        <w:t>Ha törvény vagy kormányrendelet valamely eljárási cselekmény teljesítésének határidejéről nem rendelkezik, a hatóság, az ügyfél és az eljárás egyéb résztvevője azonnal, de legkésőbb nyolc napon belül gondoskodik arról, hogy az eljárási cselekményt teljesítse vagy a végzést meghozza.</w:t>
      </w:r>
    </w:p>
    <w:p w14:paraId="471AAEEB" w14:textId="77777777" w:rsidR="00FF41D8" w:rsidRPr="009D30A3" w:rsidRDefault="00FF41D8" w:rsidP="00FF41D8">
      <w:pPr>
        <w:pStyle w:val="Cmsor4"/>
        <w:shd w:val="clear" w:color="auto" w:fill="FFFFFF"/>
        <w:spacing w:before="0" w:beforeAutospacing="0" w:after="0" w:afterAutospacing="0"/>
        <w:jc w:val="both"/>
        <w:rPr>
          <w:color w:val="000000"/>
          <w:sz w:val="22"/>
          <w:szCs w:val="22"/>
        </w:rPr>
      </w:pPr>
    </w:p>
    <w:p w14:paraId="65B54A94" w14:textId="77777777" w:rsidR="00FF41D8" w:rsidRPr="009D30A3" w:rsidRDefault="00FF41D8" w:rsidP="00FF41D8">
      <w:pPr>
        <w:pStyle w:val="Cmsor4"/>
        <w:shd w:val="clear" w:color="auto" w:fill="FFFFFF"/>
        <w:spacing w:before="0" w:beforeAutospacing="0" w:after="0" w:afterAutospacing="0"/>
        <w:jc w:val="both"/>
        <w:rPr>
          <w:color w:val="000000"/>
          <w:sz w:val="22"/>
          <w:szCs w:val="22"/>
        </w:rPr>
      </w:pPr>
      <w:r w:rsidRPr="009D30A3">
        <w:rPr>
          <w:color w:val="000000"/>
          <w:sz w:val="22"/>
          <w:szCs w:val="22"/>
        </w:rPr>
        <w:t>Fizetési kötelezettség</w:t>
      </w:r>
    </w:p>
    <w:p w14:paraId="76FB0E77" w14:textId="77777777" w:rsidR="00FF41D8" w:rsidRPr="009D30A3" w:rsidRDefault="00FF41D8" w:rsidP="00FF41D8">
      <w:pPr>
        <w:pStyle w:val="Cmsor1"/>
        <w:shd w:val="clear" w:color="auto" w:fill="FFFFFF"/>
        <w:spacing w:before="0" w:beforeAutospacing="0" w:after="0" w:afterAutospacing="0"/>
        <w:jc w:val="both"/>
        <w:rPr>
          <w:b w:val="0"/>
          <w:color w:val="000000"/>
          <w:sz w:val="22"/>
          <w:szCs w:val="22"/>
        </w:rPr>
      </w:pPr>
      <w:r w:rsidRPr="009D30A3">
        <w:rPr>
          <w:b w:val="0"/>
          <w:color w:val="000000"/>
          <w:sz w:val="22"/>
          <w:szCs w:val="22"/>
        </w:rPr>
        <w:t>Valamennyi eljárási cselekmény költség- és illetékmentes.</w:t>
      </w:r>
    </w:p>
    <w:p w14:paraId="1866F15B" w14:textId="77777777" w:rsidR="00FF41D8" w:rsidRPr="009D30A3" w:rsidRDefault="00FF41D8" w:rsidP="00FF41D8">
      <w:pPr>
        <w:pStyle w:val="Cmsor4"/>
        <w:shd w:val="clear" w:color="auto" w:fill="FFFFFF"/>
        <w:spacing w:before="0" w:beforeAutospacing="0" w:after="0" w:afterAutospacing="0"/>
        <w:jc w:val="both"/>
        <w:rPr>
          <w:color w:val="000000"/>
          <w:sz w:val="22"/>
          <w:szCs w:val="22"/>
        </w:rPr>
      </w:pPr>
    </w:p>
    <w:p w14:paraId="4045E8EE" w14:textId="77777777" w:rsidR="00FF41D8" w:rsidRPr="009D30A3" w:rsidRDefault="00FF41D8" w:rsidP="00FF41D8">
      <w:pPr>
        <w:pStyle w:val="Cmsor4"/>
        <w:shd w:val="clear" w:color="auto" w:fill="FFFFFF"/>
        <w:spacing w:before="0" w:beforeAutospacing="0" w:after="0" w:afterAutospacing="0"/>
        <w:jc w:val="both"/>
        <w:rPr>
          <w:color w:val="000000"/>
          <w:sz w:val="22"/>
          <w:szCs w:val="22"/>
        </w:rPr>
      </w:pPr>
      <w:r w:rsidRPr="009D30A3">
        <w:rPr>
          <w:color w:val="000000"/>
          <w:sz w:val="22"/>
          <w:szCs w:val="22"/>
        </w:rPr>
        <w:t>Eljáró szerv</w:t>
      </w:r>
    </w:p>
    <w:p w14:paraId="5505C721" w14:textId="749A862F" w:rsidR="00FF41D8" w:rsidRPr="009D30A3" w:rsidRDefault="00FF41D8" w:rsidP="00FF41D8">
      <w:pPr>
        <w:pStyle w:val="NormlWeb"/>
        <w:shd w:val="clear" w:color="auto" w:fill="FFFFFF"/>
        <w:spacing w:before="0" w:beforeAutospacing="0" w:after="0" w:afterAutospacing="0"/>
        <w:jc w:val="both"/>
        <w:rPr>
          <w:color w:val="000000"/>
          <w:sz w:val="22"/>
          <w:szCs w:val="22"/>
        </w:rPr>
      </w:pPr>
      <w:r w:rsidRPr="009D30A3">
        <w:rPr>
          <w:color w:val="000000"/>
          <w:sz w:val="22"/>
          <w:szCs w:val="22"/>
        </w:rPr>
        <w:t>Budapest XVI. kerületi Polgármesteri Hivatal  </w:t>
      </w:r>
      <w:hyperlink r:id="rId7" w:tgtFrame="_blank" w:history="1">
        <w:r w:rsidRPr="009D30A3">
          <w:rPr>
            <w:rStyle w:val="Hiperhivatkozs"/>
            <w:b/>
            <w:bCs/>
            <w:color w:val="004B88"/>
            <w:sz w:val="22"/>
            <w:szCs w:val="22"/>
          </w:rPr>
          <w:t>Szociális és Szociális Intézményi Iroda</w:t>
        </w:r>
      </w:hyperlink>
      <w:r w:rsidRPr="009D30A3">
        <w:rPr>
          <w:color w:val="000000"/>
          <w:sz w:val="22"/>
          <w:szCs w:val="22"/>
        </w:rPr>
        <w:t> </w:t>
      </w:r>
      <w:r w:rsidRPr="009D30A3">
        <w:rPr>
          <w:rStyle w:val="Kiemels2"/>
          <w:color w:val="000000"/>
          <w:sz w:val="22"/>
          <w:szCs w:val="22"/>
        </w:rPr>
        <w:t>(1163 Budapest, Havashalom u 43., Tel.: +36 1 40 11 400; szocialisiroda@bp16.hu).</w:t>
      </w:r>
    </w:p>
    <w:p w14:paraId="59B52091" w14:textId="77777777" w:rsidR="00FF41D8" w:rsidRPr="009D30A3" w:rsidRDefault="00FF41D8" w:rsidP="00FF41D8">
      <w:pPr>
        <w:pStyle w:val="Cmsor4"/>
        <w:shd w:val="clear" w:color="auto" w:fill="FFFFFF"/>
        <w:spacing w:before="0" w:beforeAutospacing="0" w:after="0" w:afterAutospacing="0"/>
        <w:jc w:val="both"/>
        <w:rPr>
          <w:color w:val="000000"/>
          <w:sz w:val="22"/>
          <w:szCs w:val="22"/>
        </w:rPr>
      </w:pPr>
    </w:p>
    <w:p w14:paraId="14AF43E1" w14:textId="77777777" w:rsidR="00FF41D8" w:rsidRPr="009D30A3" w:rsidRDefault="00FF41D8" w:rsidP="00FF41D8">
      <w:pPr>
        <w:pStyle w:val="Cmsor4"/>
        <w:shd w:val="clear" w:color="auto" w:fill="FFFFFF"/>
        <w:spacing w:before="0" w:beforeAutospacing="0" w:after="0" w:afterAutospacing="0"/>
        <w:jc w:val="both"/>
        <w:rPr>
          <w:color w:val="000000"/>
          <w:sz w:val="22"/>
          <w:szCs w:val="22"/>
        </w:rPr>
      </w:pPr>
      <w:r w:rsidRPr="009D30A3">
        <w:rPr>
          <w:color w:val="000000"/>
          <w:sz w:val="22"/>
          <w:szCs w:val="22"/>
        </w:rPr>
        <w:t>Felettes szerv/jogorvoslat</w:t>
      </w:r>
    </w:p>
    <w:p w14:paraId="22CBC31E" w14:textId="77777777" w:rsidR="00FF41D8" w:rsidRPr="009D30A3" w:rsidRDefault="00FF41D8" w:rsidP="00FF41D8">
      <w:pPr>
        <w:pStyle w:val="NormlWeb"/>
        <w:shd w:val="clear" w:color="auto" w:fill="FFFFFF"/>
        <w:spacing w:before="0" w:beforeAutospacing="0" w:after="0" w:afterAutospacing="0"/>
        <w:jc w:val="both"/>
        <w:rPr>
          <w:color w:val="000000"/>
          <w:sz w:val="22"/>
          <w:szCs w:val="22"/>
        </w:rPr>
      </w:pPr>
      <w:r w:rsidRPr="009D30A3">
        <w:rPr>
          <w:color w:val="000000"/>
          <w:sz w:val="22"/>
          <w:szCs w:val="22"/>
        </w:rPr>
        <w:t>Képzelt szülő adatainak a megállapítása és pertársként történő részvételéhez hozzájárulás ügyében hozott a döntés ellen a kézhezvételtől számított 15 napon belül a Budapest Főváros Kormányhivatala Gyámügyi és Igazságügyi Főosztály Szociális és Gyámügyi Osztályához címzett, de az eljáró hatóságnál benyújtandó illetékmentes fellebbezésre van lehetőség</w:t>
      </w:r>
    </w:p>
    <w:p w14:paraId="7E090819" w14:textId="77777777" w:rsidR="00FF41D8" w:rsidRPr="009D30A3" w:rsidRDefault="00FF41D8" w:rsidP="00FF41D8">
      <w:pPr>
        <w:pStyle w:val="Cmsor4"/>
        <w:shd w:val="clear" w:color="auto" w:fill="FFFFFF"/>
        <w:spacing w:before="0" w:beforeAutospacing="0" w:after="0" w:afterAutospacing="0"/>
        <w:jc w:val="both"/>
        <w:rPr>
          <w:color w:val="000000"/>
          <w:sz w:val="22"/>
          <w:szCs w:val="22"/>
        </w:rPr>
      </w:pPr>
    </w:p>
    <w:p w14:paraId="3B889BBF" w14:textId="77777777" w:rsidR="00FF41D8" w:rsidRPr="009D30A3" w:rsidRDefault="00FF41D8" w:rsidP="00FF41D8">
      <w:pPr>
        <w:pStyle w:val="Cmsor4"/>
        <w:shd w:val="clear" w:color="auto" w:fill="FFFFFF"/>
        <w:spacing w:before="0" w:beforeAutospacing="0" w:after="0" w:afterAutospacing="0"/>
        <w:jc w:val="both"/>
        <w:rPr>
          <w:color w:val="000000"/>
          <w:sz w:val="22"/>
          <w:szCs w:val="22"/>
        </w:rPr>
      </w:pPr>
      <w:r w:rsidRPr="009D30A3">
        <w:rPr>
          <w:color w:val="000000"/>
          <w:sz w:val="22"/>
          <w:szCs w:val="22"/>
        </w:rPr>
        <w:t>Egyéb információk</w:t>
      </w:r>
    </w:p>
    <w:p w14:paraId="02CBC130" w14:textId="77777777" w:rsidR="00FF41D8" w:rsidRPr="009D30A3" w:rsidRDefault="00FF41D8" w:rsidP="00FF41D8">
      <w:pPr>
        <w:pStyle w:val="NormlWeb"/>
        <w:numPr>
          <w:ilvl w:val="0"/>
          <w:numId w:val="11"/>
        </w:numPr>
        <w:shd w:val="clear" w:color="auto" w:fill="FFFFFF"/>
        <w:spacing w:before="0" w:beforeAutospacing="0" w:after="0" w:afterAutospacing="0"/>
        <w:jc w:val="both"/>
        <w:rPr>
          <w:color w:val="000000"/>
          <w:sz w:val="22"/>
          <w:szCs w:val="22"/>
        </w:rPr>
      </w:pPr>
      <w:r w:rsidRPr="009D30A3">
        <w:rPr>
          <w:color w:val="000000"/>
          <w:sz w:val="22"/>
          <w:szCs w:val="22"/>
        </w:rPr>
        <w:t>Annak a szociálisan rászoruló fogyasztónak aki, vagy akinek a háztartásában élő személy részére Budapest XVI. kerületi Polgármesteri Hivatala lakhatással kapcsolatos rendszeres kiadások viseléséhez nyújtható települési támogatást folyósít vagy rendszeres gyermekvédelmi kedvezményt állapított meg</w:t>
      </w:r>
      <w:r w:rsidR="00181AEF">
        <w:rPr>
          <w:color w:val="000000"/>
          <w:sz w:val="22"/>
          <w:szCs w:val="22"/>
        </w:rPr>
        <w:t xml:space="preserve"> és az érvényben van</w:t>
      </w:r>
      <w:r w:rsidRPr="009D30A3">
        <w:rPr>
          <w:color w:val="000000"/>
          <w:sz w:val="22"/>
          <w:szCs w:val="22"/>
        </w:rPr>
        <w:t>, erre irányuló kérelem esetén jogszabályban meghatározott </w:t>
      </w:r>
      <w:r w:rsidRPr="009D30A3">
        <w:rPr>
          <w:rStyle w:val="Kiemels2"/>
          <w:color w:val="000000"/>
          <w:sz w:val="22"/>
          <w:szCs w:val="22"/>
        </w:rPr>
        <w:t>védendő fogyasztói igazolást </w:t>
      </w:r>
      <w:r w:rsidRPr="009D30A3">
        <w:rPr>
          <w:color w:val="000000"/>
          <w:sz w:val="22"/>
          <w:szCs w:val="22"/>
        </w:rPr>
        <w:t>állít ki.</w:t>
      </w:r>
    </w:p>
    <w:p w14:paraId="5DBEF6E6" w14:textId="57AD4136" w:rsidR="00FF41D8" w:rsidRPr="009D30A3" w:rsidRDefault="00FF41D8" w:rsidP="00FF41D8">
      <w:pPr>
        <w:pStyle w:val="NormlWeb"/>
        <w:numPr>
          <w:ilvl w:val="0"/>
          <w:numId w:val="11"/>
        </w:numPr>
        <w:shd w:val="clear" w:color="auto" w:fill="FFFFFF"/>
        <w:spacing w:before="0" w:beforeAutospacing="0" w:after="0" w:afterAutospacing="0"/>
        <w:jc w:val="both"/>
        <w:rPr>
          <w:color w:val="000000"/>
          <w:sz w:val="22"/>
          <w:szCs w:val="22"/>
        </w:rPr>
      </w:pPr>
      <w:r w:rsidRPr="009D30A3">
        <w:rPr>
          <w:color w:val="000000"/>
          <w:sz w:val="22"/>
          <w:szCs w:val="22"/>
        </w:rPr>
        <w:t>A</w:t>
      </w:r>
      <w:r w:rsidR="00181AEF">
        <w:rPr>
          <w:color w:val="000000"/>
          <w:sz w:val="22"/>
          <w:szCs w:val="22"/>
        </w:rPr>
        <w:t>z eljáró</w:t>
      </w:r>
      <w:r w:rsidRPr="009D30A3">
        <w:rPr>
          <w:color w:val="000000"/>
          <w:sz w:val="22"/>
          <w:szCs w:val="22"/>
        </w:rPr>
        <w:t xml:space="preserve"> hatóság a jogszabályban meghatározott esetekben az ügyfél kérelmére - a felhasználás céljának feltüntetésével </w:t>
      </w:r>
      <w:r w:rsidR="00931B17">
        <w:rPr>
          <w:color w:val="000000"/>
          <w:sz w:val="22"/>
          <w:szCs w:val="22"/>
        </w:rPr>
        <w:t>–</w:t>
      </w:r>
      <w:r w:rsidRPr="009D30A3">
        <w:rPr>
          <w:color w:val="000000"/>
          <w:sz w:val="22"/>
          <w:szCs w:val="22"/>
        </w:rPr>
        <w:t> </w:t>
      </w:r>
      <w:r w:rsidR="00931B17">
        <w:rPr>
          <w:color w:val="000000"/>
          <w:sz w:val="22"/>
          <w:szCs w:val="22"/>
        </w:rPr>
        <w:t xml:space="preserve">régebbi </w:t>
      </w:r>
      <w:bookmarkStart w:id="0" w:name="_GoBack"/>
      <w:bookmarkEnd w:id="0"/>
      <w:r w:rsidRPr="009D30A3">
        <w:rPr>
          <w:rStyle w:val="Kiemels2"/>
          <w:color w:val="000000"/>
          <w:sz w:val="22"/>
          <w:szCs w:val="22"/>
        </w:rPr>
        <w:t>adat igazolására</w:t>
      </w:r>
      <w:r w:rsidRPr="009D30A3">
        <w:rPr>
          <w:color w:val="000000"/>
          <w:sz w:val="22"/>
          <w:szCs w:val="22"/>
        </w:rPr>
        <w:t xml:space="preserve"> hatósági bizonyítványt ad ki. Ha az ügyfél </w:t>
      </w:r>
      <w:r w:rsidRPr="009D30A3">
        <w:rPr>
          <w:color w:val="000000"/>
          <w:sz w:val="22"/>
          <w:szCs w:val="22"/>
        </w:rPr>
        <w:lastRenderedPageBreak/>
        <w:t>valótlan vagy olyan adat igazolását kéri, amellyel a hatóság nem rendelkezik, a hatóság a hatósági bizonyítvány kiadását megtagadja.</w:t>
      </w:r>
    </w:p>
    <w:p w14:paraId="0212B2B2" w14:textId="79D7A8D4" w:rsidR="00FF41D8" w:rsidRDefault="00FF41D8" w:rsidP="00FF41D8">
      <w:pPr>
        <w:pStyle w:val="NormlWeb"/>
        <w:numPr>
          <w:ilvl w:val="0"/>
          <w:numId w:val="11"/>
        </w:numPr>
        <w:shd w:val="clear" w:color="auto" w:fill="FFFFFF"/>
        <w:spacing w:before="0" w:beforeAutospacing="0" w:after="0" w:afterAutospacing="0"/>
        <w:jc w:val="both"/>
        <w:rPr>
          <w:color w:val="000000"/>
          <w:sz w:val="22"/>
          <w:szCs w:val="22"/>
        </w:rPr>
      </w:pPr>
      <w:r w:rsidRPr="009D30A3">
        <w:rPr>
          <w:color w:val="000000"/>
          <w:sz w:val="22"/>
          <w:szCs w:val="22"/>
        </w:rPr>
        <w:t>Budapest XVI. kerületi Polgármesteri Hivatal</w:t>
      </w:r>
      <w:r w:rsidR="00D60E55">
        <w:rPr>
          <w:color w:val="000000"/>
          <w:sz w:val="22"/>
          <w:szCs w:val="22"/>
        </w:rPr>
        <w:t xml:space="preserve"> Szociális és Szociális Intézményi Irodáján</w:t>
      </w:r>
      <w:r w:rsidRPr="009D30A3">
        <w:rPr>
          <w:color w:val="000000"/>
          <w:sz w:val="22"/>
          <w:szCs w:val="22"/>
        </w:rPr>
        <w:t xml:space="preserve"> az</w:t>
      </w:r>
      <w:r w:rsidR="009D30A3">
        <w:rPr>
          <w:color w:val="000000"/>
          <w:sz w:val="22"/>
          <w:szCs w:val="22"/>
        </w:rPr>
        <w:t xml:space="preserve"> </w:t>
      </w:r>
      <w:r w:rsidRPr="009D30A3">
        <w:rPr>
          <w:color w:val="000000"/>
          <w:sz w:val="22"/>
          <w:szCs w:val="22"/>
        </w:rPr>
        <w:t>alábbi jegyzői</w:t>
      </w:r>
      <w:r w:rsidR="009D30A3">
        <w:rPr>
          <w:color w:val="000000"/>
          <w:sz w:val="22"/>
          <w:szCs w:val="22"/>
        </w:rPr>
        <w:t xml:space="preserve"> </w:t>
      </w:r>
      <w:r w:rsidRPr="009D30A3">
        <w:rPr>
          <w:b/>
          <w:bCs/>
          <w:color w:val="000000"/>
          <w:sz w:val="22"/>
          <w:szCs w:val="22"/>
        </w:rPr>
        <w:t>gyámhatósági eljárások </w:t>
      </w:r>
      <w:r w:rsidRPr="009D30A3">
        <w:rPr>
          <w:color w:val="000000"/>
          <w:sz w:val="22"/>
          <w:szCs w:val="22"/>
        </w:rPr>
        <w:t>kezdeményezhetőek:</w:t>
      </w:r>
    </w:p>
    <w:p w14:paraId="225E18AE" w14:textId="77777777" w:rsidR="00FF41D8" w:rsidRDefault="00FF41D8" w:rsidP="0036713D">
      <w:pPr>
        <w:pStyle w:val="NormlWeb"/>
        <w:shd w:val="clear" w:color="auto" w:fill="FFFFFF"/>
        <w:spacing w:before="0" w:beforeAutospacing="0" w:after="0" w:afterAutospacing="0"/>
        <w:ind w:left="426"/>
        <w:jc w:val="both"/>
        <w:rPr>
          <w:b/>
          <w:color w:val="000000"/>
          <w:sz w:val="22"/>
          <w:szCs w:val="22"/>
        </w:rPr>
      </w:pPr>
      <w:r w:rsidRPr="00516114">
        <w:rPr>
          <w:b/>
          <w:color w:val="000000"/>
          <w:sz w:val="22"/>
          <w:szCs w:val="22"/>
        </w:rPr>
        <w:t>3.1. Tájékoztatás családi jogállás rendezéséről</w:t>
      </w:r>
    </w:p>
    <w:p w14:paraId="0EE57FAB" w14:textId="77777777" w:rsidR="00516114" w:rsidRDefault="00516114" w:rsidP="00516114">
      <w:pPr>
        <w:pStyle w:val="NormlWeb"/>
        <w:shd w:val="clear" w:color="auto" w:fill="FFFFFF"/>
        <w:spacing w:before="0" w:beforeAutospacing="0" w:after="0" w:afterAutospacing="0"/>
        <w:jc w:val="both"/>
        <w:rPr>
          <w:color w:val="000000"/>
          <w:sz w:val="22"/>
          <w:szCs w:val="22"/>
        </w:rPr>
      </w:pPr>
      <w:r w:rsidRPr="009D30A3">
        <w:rPr>
          <w:color w:val="000000"/>
          <w:sz w:val="22"/>
          <w:szCs w:val="22"/>
        </w:rPr>
        <w:t>A települési önkormányzat jegyzője az apa adatai nélkül anyakönyvezett gyermek születése esetén tájékoztatja az anyát arról, hogy a gyermek érdekében a családi jogállás rendezése milyen módon biztosítható.</w:t>
      </w:r>
    </w:p>
    <w:p w14:paraId="155F6CEF" w14:textId="77777777" w:rsidR="00FF41D8" w:rsidRDefault="00FF41D8" w:rsidP="0036713D">
      <w:pPr>
        <w:pStyle w:val="NormlWeb"/>
        <w:shd w:val="clear" w:color="auto" w:fill="FFFFFF"/>
        <w:spacing w:before="0" w:beforeAutospacing="0" w:after="0" w:afterAutospacing="0"/>
        <w:ind w:left="426"/>
        <w:jc w:val="both"/>
        <w:rPr>
          <w:b/>
          <w:color w:val="000000"/>
          <w:sz w:val="22"/>
          <w:szCs w:val="22"/>
        </w:rPr>
      </w:pPr>
      <w:r w:rsidRPr="00516114">
        <w:rPr>
          <w:b/>
          <w:color w:val="000000"/>
          <w:sz w:val="22"/>
          <w:szCs w:val="22"/>
        </w:rPr>
        <w:t>3.2. Képzelt szülő adatainak a megállapítása</w:t>
      </w:r>
    </w:p>
    <w:p w14:paraId="08E2CDF1" w14:textId="77777777" w:rsidR="00516114" w:rsidRPr="009D30A3" w:rsidRDefault="00516114" w:rsidP="00516114">
      <w:pPr>
        <w:pStyle w:val="NormlWeb"/>
        <w:shd w:val="clear" w:color="auto" w:fill="FFFFFF"/>
        <w:spacing w:before="0" w:beforeAutospacing="0" w:after="0" w:afterAutospacing="0"/>
        <w:jc w:val="both"/>
        <w:rPr>
          <w:color w:val="000000"/>
          <w:sz w:val="22"/>
          <w:szCs w:val="22"/>
        </w:rPr>
      </w:pPr>
      <w:r w:rsidRPr="009D30A3">
        <w:rPr>
          <w:color w:val="000000"/>
          <w:sz w:val="22"/>
          <w:szCs w:val="22"/>
        </w:rPr>
        <w:t>A települési önkormányzat jegyzője az apa adatai nélkül anyakönyvezett kiskorú gyermek részére az anya kérelmére képzelt személyt állapít meg apaként, feltéve, hogy az apaság megállapítása iránt nincs per folyamatban, illetve nincs eljárás folyamatban a gyermek örökbefogadásának engedélyezése iránt.</w:t>
      </w:r>
    </w:p>
    <w:p w14:paraId="0003441D" w14:textId="77777777" w:rsidR="00FF41D8" w:rsidRDefault="00FF41D8" w:rsidP="0036713D">
      <w:pPr>
        <w:pStyle w:val="NormlWeb"/>
        <w:shd w:val="clear" w:color="auto" w:fill="FFFFFF"/>
        <w:spacing w:before="0" w:beforeAutospacing="0" w:after="0" w:afterAutospacing="0"/>
        <w:ind w:left="426"/>
        <w:jc w:val="both"/>
        <w:rPr>
          <w:b/>
          <w:color w:val="000000"/>
          <w:sz w:val="22"/>
          <w:szCs w:val="22"/>
        </w:rPr>
      </w:pPr>
      <w:r w:rsidRPr="00516114">
        <w:rPr>
          <w:b/>
          <w:color w:val="000000"/>
          <w:sz w:val="22"/>
          <w:szCs w:val="22"/>
        </w:rPr>
        <w:t>3.3. Igazolás kiállítása az anyakönyvbe bejegyzett képzelt személyről</w:t>
      </w:r>
    </w:p>
    <w:p w14:paraId="1858AA6F" w14:textId="3E9A9423" w:rsidR="00516114" w:rsidRPr="009D30A3" w:rsidRDefault="00516114" w:rsidP="00516114">
      <w:pPr>
        <w:pStyle w:val="NormlWeb"/>
        <w:shd w:val="clear" w:color="auto" w:fill="FFFFFF"/>
        <w:spacing w:before="0" w:beforeAutospacing="0" w:after="0" w:afterAutospacing="0"/>
        <w:jc w:val="both"/>
        <w:rPr>
          <w:color w:val="000000"/>
          <w:sz w:val="22"/>
          <w:szCs w:val="22"/>
        </w:rPr>
      </w:pPr>
      <w:r w:rsidRPr="009D30A3">
        <w:rPr>
          <w:color w:val="000000"/>
          <w:sz w:val="22"/>
          <w:szCs w:val="22"/>
        </w:rPr>
        <w:t>A települési önkormányzat jegyzője a szülő vagy más törvényes képviselő kérelmére igazolást állít ki arról, hogy a gyermek tekintetében az anyakönyvbe bejegyzett apa vagy anya képzelt személy.</w:t>
      </w:r>
      <w:r w:rsidR="00D60E55">
        <w:rPr>
          <w:color w:val="000000"/>
          <w:sz w:val="22"/>
          <w:szCs w:val="22"/>
        </w:rPr>
        <w:t xml:space="preserve"> Ha nem az eljáró hatóság által született a </w:t>
      </w:r>
      <w:r w:rsidR="00D60E55" w:rsidRPr="00D60E55">
        <w:rPr>
          <w:color w:val="000000"/>
          <w:sz w:val="22"/>
          <w:szCs w:val="22"/>
        </w:rPr>
        <w:t xml:space="preserve">határozat, a szülő vagy más törvényes képviselő kérelmére az anyakönyvvezető által kiállított anyakönyvi hatósági bizonyítványt </w:t>
      </w:r>
      <w:r w:rsidR="00D60E55">
        <w:rPr>
          <w:color w:val="000000"/>
          <w:sz w:val="22"/>
          <w:szCs w:val="22"/>
        </w:rPr>
        <w:t>lehet kérni.</w:t>
      </w:r>
    </w:p>
    <w:p w14:paraId="1C8F2A03" w14:textId="77777777" w:rsidR="00FF41D8" w:rsidRDefault="00FF41D8" w:rsidP="0036713D">
      <w:pPr>
        <w:pStyle w:val="NormlWeb"/>
        <w:shd w:val="clear" w:color="auto" w:fill="FFFFFF"/>
        <w:spacing w:before="0" w:beforeAutospacing="0" w:after="0" w:afterAutospacing="0"/>
        <w:ind w:left="426"/>
        <w:jc w:val="both"/>
        <w:rPr>
          <w:b/>
          <w:color w:val="000000"/>
          <w:sz w:val="22"/>
          <w:szCs w:val="22"/>
        </w:rPr>
      </w:pPr>
      <w:r w:rsidRPr="00516114">
        <w:rPr>
          <w:b/>
          <w:color w:val="000000"/>
          <w:sz w:val="22"/>
          <w:szCs w:val="22"/>
        </w:rPr>
        <w:t>3.4. Pertársként történő részvételéhez hozzájárulás apasági perben</w:t>
      </w:r>
    </w:p>
    <w:p w14:paraId="3B4B738B" w14:textId="77777777" w:rsidR="00516114" w:rsidRPr="009D30A3" w:rsidRDefault="00516114" w:rsidP="00516114">
      <w:pPr>
        <w:pStyle w:val="NormlWeb"/>
        <w:shd w:val="clear" w:color="auto" w:fill="FFFFFF"/>
        <w:spacing w:before="0" w:beforeAutospacing="0" w:after="0" w:afterAutospacing="0"/>
        <w:jc w:val="both"/>
        <w:rPr>
          <w:color w:val="000000"/>
          <w:sz w:val="22"/>
          <w:szCs w:val="22"/>
        </w:rPr>
      </w:pPr>
      <w:r w:rsidRPr="009D30A3">
        <w:rPr>
          <w:color w:val="000000"/>
          <w:sz w:val="22"/>
          <w:szCs w:val="22"/>
        </w:rPr>
        <w:t>Az apaság megállapítása iránti származási pereknél a kiskorú gyermek a perben a jegyzői gyámhatóság hozzájárulásával az anya pertársaként vehet részt.</w:t>
      </w:r>
    </w:p>
    <w:p w14:paraId="589C7166" w14:textId="77777777" w:rsidR="00FF41D8" w:rsidRDefault="00FF41D8" w:rsidP="0036713D">
      <w:pPr>
        <w:pStyle w:val="NormlWeb"/>
        <w:shd w:val="clear" w:color="auto" w:fill="FFFFFF"/>
        <w:spacing w:before="0" w:beforeAutospacing="0" w:after="0" w:afterAutospacing="0"/>
        <w:ind w:left="426"/>
        <w:jc w:val="both"/>
        <w:rPr>
          <w:b/>
          <w:color w:val="000000"/>
          <w:sz w:val="22"/>
          <w:szCs w:val="22"/>
        </w:rPr>
      </w:pPr>
      <w:r w:rsidRPr="00516114">
        <w:rPr>
          <w:b/>
          <w:color w:val="000000"/>
          <w:sz w:val="22"/>
          <w:szCs w:val="22"/>
        </w:rPr>
        <w:t>3.5. Gyámnevezés és a gyámságból való kizárás</w:t>
      </w:r>
    </w:p>
    <w:p w14:paraId="04B74CBF" w14:textId="77777777" w:rsidR="00516114" w:rsidRPr="009D30A3" w:rsidRDefault="00516114" w:rsidP="00516114">
      <w:pPr>
        <w:pStyle w:val="NormlWeb"/>
        <w:shd w:val="clear" w:color="auto" w:fill="FFFFFF"/>
        <w:spacing w:before="0" w:beforeAutospacing="0" w:after="0" w:afterAutospacing="0"/>
        <w:jc w:val="both"/>
        <w:rPr>
          <w:color w:val="000000"/>
          <w:sz w:val="22"/>
          <w:szCs w:val="22"/>
        </w:rPr>
      </w:pPr>
      <w:r w:rsidRPr="009D30A3">
        <w:rPr>
          <w:color w:val="000000"/>
          <w:sz w:val="22"/>
          <w:szCs w:val="22"/>
        </w:rPr>
        <w:t>A kiskorú gyermek szülői felügyelet vagy gyámság alatt kell álljon. A szülői felügyeleti jog magában foglalja a gyámnevezésnek és a gyámságból való kizárásnak a jogát, mely nyilatkozat a jegyző előtt is megtehető.</w:t>
      </w:r>
    </w:p>
    <w:p w14:paraId="0707E414" w14:textId="77777777" w:rsidR="00FF41D8" w:rsidRPr="00516114" w:rsidRDefault="00FF41D8" w:rsidP="0036713D">
      <w:pPr>
        <w:pStyle w:val="NormlWeb"/>
        <w:shd w:val="clear" w:color="auto" w:fill="FFFFFF"/>
        <w:spacing w:before="0" w:beforeAutospacing="0" w:after="0" w:afterAutospacing="0"/>
        <w:ind w:left="426"/>
        <w:jc w:val="both"/>
        <w:rPr>
          <w:b/>
          <w:color w:val="000000"/>
          <w:sz w:val="22"/>
          <w:szCs w:val="22"/>
        </w:rPr>
      </w:pPr>
      <w:r w:rsidRPr="00516114">
        <w:rPr>
          <w:b/>
          <w:color w:val="000000"/>
          <w:sz w:val="22"/>
          <w:szCs w:val="22"/>
        </w:rPr>
        <w:t>3.6. Családvédelmi koordináció</w:t>
      </w:r>
    </w:p>
    <w:p w14:paraId="54C57894" w14:textId="77777777" w:rsidR="00516114" w:rsidRPr="009D30A3" w:rsidRDefault="00516114" w:rsidP="00516114">
      <w:pPr>
        <w:pStyle w:val="NormlWeb"/>
        <w:shd w:val="clear" w:color="auto" w:fill="FFFFFF"/>
        <w:spacing w:before="0" w:beforeAutospacing="0" w:after="0" w:afterAutospacing="0"/>
        <w:jc w:val="both"/>
        <w:rPr>
          <w:color w:val="000000"/>
          <w:sz w:val="22"/>
          <w:szCs w:val="22"/>
        </w:rPr>
      </w:pPr>
      <w:r w:rsidRPr="009D30A3">
        <w:rPr>
          <w:color w:val="000000"/>
          <w:sz w:val="22"/>
          <w:szCs w:val="22"/>
        </w:rPr>
        <w:t>A hozzátartozók közötti erőszak visszaszorítása érdekében a Kormány a hozzátartozók közötti erőszak miatt alkalmazható távoltartásról szóló törvény (2009. évi LXXII. törvény) szerinti családvédelmi koordinációért felelős szervként a települési önkormányzat jegyzőjét jelölte ki. A családvédelmi koordinációért felelős szerv a bántalmazottat kérelmére meghallgatja, továbbá meghallgatja a bántalmazót.</w:t>
      </w:r>
    </w:p>
    <w:p w14:paraId="36AFB124" w14:textId="77777777" w:rsidR="00FF41D8" w:rsidRPr="009D30A3" w:rsidRDefault="00FF41D8" w:rsidP="00FF41D8">
      <w:pPr>
        <w:pStyle w:val="Cmsor4"/>
        <w:shd w:val="clear" w:color="auto" w:fill="FFFFFF"/>
        <w:spacing w:before="0" w:beforeAutospacing="0" w:after="0" w:afterAutospacing="0"/>
        <w:jc w:val="both"/>
        <w:rPr>
          <w:color w:val="000000"/>
          <w:sz w:val="22"/>
          <w:szCs w:val="22"/>
        </w:rPr>
      </w:pPr>
    </w:p>
    <w:p w14:paraId="0D2B70B9" w14:textId="77777777" w:rsidR="00FF41D8" w:rsidRPr="009D30A3" w:rsidRDefault="00FF41D8" w:rsidP="00FF41D8">
      <w:pPr>
        <w:pStyle w:val="Cmsor4"/>
        <w:shd w:val="clear" w:color="auto" w:fill="FFFFFF"/>
        <w:spacing w:before="0" w:beforeAutospacing="0" w:after="0" w:afterAutospacing="0"/>
        <w:jc w:val="both"/>
        <w:rPr>
          <w:color w:val="000000"/>
          <w:sz w:val="22"/>
          <w:szCs w:val="22"/>
        </w:rPr>
      </w:pPr>
      <w:r w:rsidRPr="009D30A3">
        <w:rPr>
          <w:color w:val="000000"/>
          <w:sz w:val="22"/>
          <w:szCs w:val="22"/>
        </w:rPr>
        <w:t>Vonatkozó jogszabályok</w:t>
      </w:r>
    </w:p>
    <w:p w14:paraId="569016FD" w14:textId="77777777" w:rsidR="00FF41D8" w:rsidRPr="009D30A3" w:rsidRDefault="00FF41D8" w:rsidP="00FF41D8">
      <w:pPr>
        <w:numPr>
          <w:ilvl w:val="0"/>
          <w:numId w:val="12"/>
        </w:numPr>
        <w:shd w:val="clear" w:color="auto" w:fill="FFFFFF"/>
        <w:spacing w:after="0" w:line="240" w:lineRule="auto"/>
        <w:jc w:val="both"/>
        <w:rPr>
          <w:rFonts w:ascii="Times New Roman" w:hAnsi="Times New Roman" w:cs="Times New Roman"/>
          <w:color w:val="000000"/>
        </w:rPr>
      </w:pPr>
      <w:r w:rsidRPr="009D30A3">
        <w:rPr>
          <w:rFonts w:ascii="Times New Roman" w:hAnsi="Times New Roman" w:cs="Times New Roman"/>
          <w:color w:val="000000"/>
        </w:rPr>
        <w:t>A villamos energiáról szóló 2007. évi LXXXVI. törvény egyes rendelkezéseinek végrehajtásáról szóló 273/2007. (X. 19.) Korm. rendelet</w:t>
      </w:r>
    </w:p>
    <w:p w14:paraId="70CEC112" w14:textId="77777777" w:rsidR="00FF41D8" w:rsidRPr="009D30A3" w:rsidRDefault="00FF41D8" w:rsidP="00FF41D8">
      <w:pPr>
        <w:numPr>
          <w:ilvl w:val="0"/>
          <w:numId w:val="12"/>
        </w:numPr>
        <w:shd w:val="clear" w:color="auto" w:fill="FFFFFF"/>
        <w:spacing w:after="0" w:line="240" w:lineRule="auto"/>
        <w:jc w:val="both"/>
        <w:rPr>
          <w:rFonts w:ascii="Times New Roman" w:hAnsi="Times New Roman" w:cs="Times New Roman"/>
          <w:color w:val="000000"/>
        </w:rPr>
      </w:pPr>
      <w:r w:rsidRPr="009D30A3">
        <w:rPr>
          <w:rFonts w:ascii="Times New Roman" w:hAnsi="Times New Roman" w:cs="Times New Roman"/>
          <w:color w:val="000000"/>
        </w:rPr>
        <w:t>A földgázellátásról szóló 2008. évi XL. törvény rendelkezéseinek végrehajtásáról szóló 19/2009. (I. 30.) Korm. rendelet</w:t>
      </w:r>
    </w:p>
    <w:p w14:paraId="46D1D596" w14:textId="77777777" w:rsidR="00FF41D8" w:rsidRPr="009D30A3" w:rsidRDefault="00FF41D8" w:rsidP="00FF41D8">
      <w:pPr>
        <w:numPr>
          <w:ilvl w:val="0"/>
          <w:numId w:val="12"/>
        </w:numPr>
        <w:shd w:val="clear" w:color="auto" w:fill="FFFFFF"/>
        <w:spacing w:after="0" w:line="240" w:lineRule="auto"/>
        <w:jc w:val="both"/>
        <w:rPr>
          <w:rFonts w:ascii="Times New Roman" w:hAnsi="Times New Roman" w:cs="Times New Roman"/>
          <w:color w:val="000000"/>
        </w:rPr>
      </w:pPr>
      <w:r w:rsidRPr="009D30A3">
        <w:rPr>
          <w:rFonts w:ascii="Times New Roman" w:hAnsi="Times New Roman" w:cs="Times New Roman"/>
          <w:color w:val="000000"/>
        </w:rPr>
        <w:t>A víziközmű-szolgáltatásról szóló 2011. évi CCIX. törvény egyes rendelkezéseinek végrehajtásáról szóló 58/2013. (II. 27.) Korm. rendelet</w:t>
      </w:r>
    </w:p>
    <w:p w14:paraId="25291266" w14:textId="77777777" w:rsidR="00FF41D8" w:rsidRPr="009D30A3" w:rsidRDefault="00FF41D8" w:rsidP="00FF41D8">
      <w:pPr>
        <w:numPr>
          <w:ilvl w:val="0"/>
          <w:numId w:val="12"/>
        </w:numPr>
        <w:shd w:val="clear" w:color="auto" w:fill="FFFFFF"/>
        <w:spacing w:after="0" w:line="240" w:lineRule="auto"/>
        <w:jc w:val="both"/>
        <w:rPr>
          <w:rFonts w:ascii="Times New Roman" w:hAnsi="Times New Roman" w:cs="Times New Roman"/>
          <w:color w:val="000000"/>
        </w:rPr>
      </w:pPr>
      <w:r w:rsidRPr="009D30A3">
        <w:rPr>
          <w:rFonts w:ascii="Times New Roman" w:hAnsi="Times New Roman" w:cs="Times New Roman"/>
          <w:color w:val="000000"/>
        </w:rPr>
        <w:t>A hozzátartozók közötti erőszak miatt alkalmazható távoltartásról szóló 2009. évi LXXII. törvény</w:t>
      </w:r>
    </w:p>
    <w:p w14:paraId="33B39405" w14:textId="77777777" w:rsidR="00FF41D8" w:rsidRPr="009D30A3" w:rsidRDefault="00FF41D8" w:rsidP="00FF41D8">
      <w:pPr>
        <w:numPr>
          <w:ilvl w:val="0"/>
          <w:numId w:val="12"/>
        </w:numPr>
        <w:shd w:val="clear" w:color="auto" w:fill="FFFFFF"/>
        <w:spacing w:after="0" w:line="240" w:lineRule="auto"/>
        <w:jc w:val="both"/>
        <w:rPr>
          <w:rFonts w:ascii="Times New Roman" w:hAnsi="Times New Roman" w:cs="Times New Roman"/>
          <w:color w:val="000000"/>
        </w:rPr>
      </w:pPr>
      <w:r w:rsidRPr="009D30A3">
        <w:rPr>
          <w:rFonts w:ascii="Times New Roman" w:hAnsi="Times New Roman" w:cs="Times New Roman"/>
          <w:color w:val="000000"/>
        </w:rPr>
        <w:t>A gyermekek védelméről és a gyámügyi igazgatásról szóló 1997. évi XXXI. törvény,</w:t>
      </w:r>
    </w:p>
    <w:p w14:paraId="0B4249CE" w14:textId="77777777" w:rsidR="00FF41D8" w:rsidRPr="009D30A3" w:rsidRDefault="00FF41D8" w:rsidP="00FF41D8">
      <w:pPr>
        <w:numPr>
          <w:ilvl w:val="0"/>
          <w:numId w:val="12"/>
        </w:numPr>
        <w:shd w:val="clear" w:color="auto" w:fill="FFFFFF"/>
        <w:spacing w:after="0" w:line="240" w:lineRule="auto"/>
        <w:jc w:val="both"/>
        <w:rPr>
          <w:rFonts w:ascii="Times New Roman" w:hAnsi="Times New Roman" w:cs="Times New Roman"/>
          <w:color w:val="000000"/>
        </w:rPr>
      </w:pPr>
      <w:r w:rsidRPr="009D30A3">
        <w:rPr>
          <w:rFonts w:ascii="Times New Roman" w:hAnsi="Times New Roman" w:cs="Times New Roman"/>
          <w:color w:val="000000"/>
        </w:rPr>
        <w:t>A gyámhatóságokról, valamint a gyermekvédelmi és gyámügyi eljárásról szóló 149/1997. (IX. 10.) Korm. rendelet,</w:t>
      </w:r>
    </w:p>
    <w:p w14:paraId="091609FA" w14:textId="77777777" w:rsidR="00FF41D8" w:rsidRDefault="00FF41D8" w:rsidP="00FF41D8">
      <w:pPr>
        <w:numPr>
          <w:ilvl w:val="0"/>
          <w:numId w:val="12"/>
        </w:numPr>
        <w:shd w:val="clear" w:color="auto" w:fill="FFFFFF"/>
        <w:spacing w:after="0" w:line="240" w:lineRule="auto"/>
        <w:jc w:val="both"/>
        <w:rPr>
          <w:rFonts w:ascii="Times New Roman" w:hAnsi="Times New Roman" w:cs="Times New Roman"/>
          <w:color w:val="000000"/>
        </w:rPr>
      </w:pPr>
      <w:r w:rsidRPr="009D30A3">
        <w:rPr>
          <w:rFonts w:ascii="Times New Roman" w:hAnsi="Times New Roman" w:cs="Times New Roman"/>
          <w:color w:val="000000"/>
        </w:rPr>
        <w:t>A gyermekvédelmi és gyámügyi feladat- és hatáskörök ellátásáról, valamint a gyámhatóság szervezetéről és illetékességéről szóló 331/2006. (XII. 23.) Korm. rendelet</w:t>
      </w:r>
    </w:p>
    <w:p w14:paraId="5A6AE68F" w14:textId="77777777" w:rsidR="00F902A2" w:rsidRPr="000302D7" w:rsidRDefault="00F902A2" w:rsidP="00F902A2">
      <w:pPr>
        <w:numPr>
          <w:ilvl w:val="0"/>
          <w:numId w:val="12"/>
        </w:numPr>
        <w:shd w:val="clear" w:color="auto" w:fill="FFFFFF"/>
        <w:spacing w:after="0" w:line="240" w:lineRule="auto"/>
        <w:jc w:val="both"/>
        <w:rPr>
          <w:rFonts w:ascii="Times New Roman" w:hAnsi="Times New Roman" w:cs="Times New Roman"/>
          <w:color w:val="000000"/>
        </w:rPr>
      </w:pPr>
      <w:r w:rsidRPr="000302D7">
        <w:rPr>
          <w:rFonts w:ascii="Times New Roman" w:hAnsi="Times New Roman" w:cs="Times New Roman"/>
          <w:color w:val="000000"/>
        </w:rPr>
        <w:t xml:space="preserve">Az általános közigazgatási rendtartásról </w:t>
      </w:r>
      <w:r>
        <w:rPr>
          <w:rFonts w:ascii="Times New Roman" w:hAnsi="Times New Roman" w:cs="Times New Roman"/>
          <w:color w:val="000000"/>
        </w:rPr>
        <w:t xml:space="preserve">szóló </w:t>
      </w:r>
      <w:r w:rsidRPr="000302D7">
        <w:rPr>
          <w:rFonts w:ascii="Times New Roman" w:hAnsi="Times New Roman" w:cs="Times New Roman"/>
          <w:color w:val="000000"/>
        </w:rPr>
        <w:t>2016. évi CL. törvény</w:t>
      </w:r>
      <w:r>
        <w:rPr>
          <w:rFonts w:ascii="Times New Roman" w:hAnsi="Times New Roman" w:cs="Times New Roman"/>
          <w:color w:val="000000"/>
        </w:rPr>
        <w:t xml:space="preserve"> (Ákr.),</w:t>
      </w:r>
    </w:p>
    <w:p w14:paraId="521BD7CF" w14:textId="77777777" w:rsidR="00F902A2" w:rsidRDefault="00F902A2" w:rsidP="00F902A2">
      <w:pPr>
        <w:numPr>
          <w:ilvl w:val="0"/>
          <w:numId w:val="12"/>
        </w:numPr>
        <w:shd w:val="clear" w:color="auto" w:fill="FFFFFF"/>
        <w:spacing w:after="0" w:line="240" w:lineRule="auto"/>
        <w:jc w:val="both"/>
        <w:rPr>
          <w:rFonts w:ascii="Times New Roman" w:hAnsi="Times New Roman" w:cs="Times New Roman"/>
          <w:color w:val="000000"/>
        </w:rPr>
      </w:pPr>
      <w:r w:rsidRPr="006D2AE5">
        <w:rPr>
          <w:rFonts w:ascii="Times New Roman" w:hAnsi="Times New Roman" w:cs="Times New Roman"/>
          <w:color w:val="000000"/>
        </w:rPr>
        <w:t>Az adatkezelés az eljáró hatóság közhatalmi jogosítványának gyakorlásának keretében végzett feladat végrehajtásához szükséges. (GDPR 6. cikk (1) bekezdés e) pontja</w:t>
      </w:r>
      <w:r>
        <w:rPr>
          <w:rFonts w:ascii="Times New Roman" w:hAnsi="Times New Roman" w:cs="Times New Roman"/>
          <w:color w:val="000000"/>
        </w:rPr>
        <w:t xml:space="preserve"> és Ákr. 27. §-a</w:t>
      </w:r>
      <w:r w:rsidRPr="006D2AE5">
        <w:rPr>
          <w:rFonts w:ascii="Times New Roman" w:hAnsi="Times New Roman" w:cs="Times New Roman"/>
          <w:color w:val="000000"/>
        </w:rPr>
        <w:t>)</w:t>
      </w:r>
    </w:p>
    <w:p w14:paraId="0F1D4A27" w14:textId="77777777" w:rsidR="0030662F" w:rsidRPr="009D30A3" w:rsidRDefault="0030662F" w:rsidP="0030662F">
      <w:pPr>
        <w:shd w:val="clear" w:color="auto" w:fill="FFFFFF"/>
        <w:spacing w:after="0" w:line="240" w:lineRule="auto"/>
        <w:ind w:left="720"/>
        <w:jc w:val="both"/>
        <w:rPr>
          <w:rFonts w:ascii="Times New Roman" w:hAnsi="Times New Roman" w:cs="Times New Roman"/>
          <w:color w:val="000000"/>
        </w:rPr>
      </w:pPr>
    </w:p>
    <w:p w14:paraId="71B26C11" w14:textId="77777777" w:rsidR="00FF41D8" w:rsidRPr="009D30A3" w:rsidRDefault="00FF41D8" w:rsidP="00FF41D8">
      <w:pPr>
        <w:pStyle w:val="Cmsor4"/>
        <w:shd w:val="clear" w:color="auto" w:fill="FFFFFF"/>
        <w:spacing w:before="0" w:beforeAutospacing="0" w:after="0" w:afterAutospacing="0"/>
        <w:jc w:val="both"/>
        <w:rPr>
          <w:color w:val="000000"/>
          <w:sz w:val="22"/>
          <w:szCs w:val="22"/>
        </w:rPr>
      </w:pPr>
    </w:p>
    <w:sectPr w:rsidR="00FF41D8" w:rsidRPr="009D30A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7CDD32" w14:textId="77777777" w:rsidR="002A41B8" w:rsidRDefault="002A41B8" w:rsidP="0036713D">
      <w:pPr>
        <w:spacing w:after="0" w:line="240" w:lineRule="auto"/>
      </w:pPr>
      <w:r>
        <w:separator/>
      </w:r>
    </w:p>
  </w:endnote>
  <w:endnote w:type="continuationSeparator" w:id="0">
    <w:p w14:paraId="2F8039E5" w14:textId="77777777" w:rsidR="002A41B8" w:rsidRDefault="002A41B8" w:rsidP="00367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47B2E" w14:textId="77777777" w:rsidR="0036713D" w:rsidRPr="00ED341D" w:rsidRDefault="0036713D" w:rsidP="0036713D">
    <w:pPr>
      <w:pStyle w:val="lfej"/>
      <w:jc w:val="center"/>
      <w:rPr>
        <w:bCs/>
        <w:sz w:val="24"/>
        <w:szCs w:val="24"/>
      </w:rPr>
    </w:pPr>
    <w:r>
      <w:t>Igazolás és gyámhatósági ügy tájékoztató</w:t>
    </w:r>
    <w:r w:rsidRPr="00ED341D">
      <w:t xml:space="preserve"> </w:t>
    </w:r>
    <w:r w:rsidRPr="00ED341D">
      <w:rPr>
        <w:bCs/>
        <w:sz w:val="24"/>
        <w:szCs w:val="24"/>
      </w:rPr>
      <w:fldChar w:fldCharType="begin"/>
    </w:r>
    <w:r w:rsidRPr="00ED341D">
      <w:rPr>
        <w:bCs/>
      </w:rPr>
      <w:instrText>PAGE</w:instrText>
    </w:r>
    <w:r w:rsidRPr="00ED341D">
      <w:rPr>
        <w:bCs/>
        <w:sz w:val="24"/>
        <w:szCs w:val="24"/>
      </w:rPr>
      <w:fldChar w:fldCharType="separate"/>
    </w:r>
    <w:r w:rsidR="00931B17">
      <w:rPr>
        <w:bCs/>
        <w:noProof/>
      </w:rPr>
      <w:t>2</w:t>
    </w:r>
    <w:r w:rsidRPr="00ED341D">
      <w:rPr>
        <w:bCs/>
        <w:sz w:val="24"/>
        <w:szCs w:val="24"/>
      </w:rPr>
      <w:fldChar w:fldCharType="end"/>
    </w:r>
    <w:r w:rsidRPr="00ED341D">
      <w:t xml:space="preserve"> / </w:t>
    </w:r>
    <w:r w:rsidRPr="00ED341D">
      <w:rPr>
        <w:bCs/>
        <w:sz w:val="24"/>
        <w:szCs w:val="24"/>
      </w:rPr>
      <w:fldChar w:fldCharType="begin"/>
    </w:r>
    <w:r w:rsidRPr="00ED341D">
      <w:rPr>
        <w:bCs/>
      </w:rPr>
      <w:instrText>NUMPAGES</w:instrText>
    </w:r>
    <w:r w:rsidRPr="00ED341D">
      <w:rPr>
        <w:bCs/>
        <w:sz w:val="24"/>
        <w:szCs w:val="24"/>
      </w:rPr>
      <w:fldChar w:fldCharType="separate"/>
    </w:r>
    <w:r w:rsidR="00931B17">
      <w:rPr>
        <w:bCs/>
        <w:noProof/>
      </w:rPr>
      <w:t>2</w:t>
    </w:r>
    <w:r w:rsidRPr="00ED341D">
      <w:rPr>
        <w:bCs/>
        <w:sz w:val="24"/>
        <w:szCs w:val="24"/>
      </w:rPr>
      <w:fldChar w:fldCharType="end"/>
    </w:r>
  </w:p>
  <w:p w14:paraId="05F67C04" w14:textId="77777777" w:rsidR="0036713D" w:rsidRDefault="0036713D">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D2211A" w14:textId="77777777" w:rsidR="002A41B8" w:rsidRDefault="002A41B8" w:rsidP="0036713D">
      <w:pPr>
        <w:spacing w:after="0" w:line="240" w:lineRule="auto"/>
      </w:pPr>
      <w:r>
        <w:separator/>
      </w:r>
    </w:p>
  </w:footnote>
  <w:footnote w:type="continuationSeparator" w:id="0">
    <w:p w14:paraId="7C35C7C7" w14:textId="77777777" w:rsidR="002A41B8" w:rsidRDefault="002A41B8" w:rsidP="003671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127C8"/>
    <w:multiLevelType w:val="multilevel"/>
    <w:tmpl w:val="E0FA5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85514F"/>
    <w:multiLevelType w:val="multilevel"/>
    <w:tmpl w:val="F9CEE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1550A6"/>
    <w:multiLevelType w:val="multilevel"/>
    <w:tmpl w:val="6B065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3C61EE"/>
    <w:multiLevelType w:val="multilevel"/>
    <w:tmpl w:val="81924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6315A1"/>
    <w:multiLevelType w:val="multilevel"/>
    <w:tmpl w:val="11E4D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1B05E5"/>
    <w:multiLevelType w:val="multilevel"/>
    <w:tmpl w:val="BF06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06702D"/>
    <w:multiLevelType w:val="multilevel"/>
    <w:tmpl w:val="7C88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867467"/>
    <w:multiLevelType w:val="multilevel"/>
    <w:tmpl w:val="DB2CA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EB0FA7"/>
    <w:multiLevelType w:val="multilevel"/>
    <w:tmpl w:val="68FCE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F4465D"/>
    <w:multiLevelType w:val="multilevel"/>
    <w:tmpl w:val="60087E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BE5ED1"/>
    <w:multiLevelType w:val="multilevel"/>
    <w:tmpl w:val="707E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1D1C12"/>
    <w:multiLevelType w:val="multilevel"/>
    <w:tmpl w:val="4AA03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D2A7682"/>
    <w:multiLevelType w:val="multilevel"/>
    <w:tmpl w:val="68A03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9"/>
  </w:num>
  <w:num w:numId="4">
    <w:abstractNumId w:val="12"/>
  </w:num>
  <w:num w:numId="5">
    <w:abstractNumId w:val="10"/>
  </w:num>
  <w:num w:numId="6">
    <w:abstractNumId w:val="6"/>
  </w:num>
  <w:num w:numId="7">
    <w:abstractNumId w:val="5"/>
  </w:num>
  <w:num w:numId="8">
    <w:abstractNumId w:val="1"/>
  </w:num>
  <w:num w:numId="9">
    <w:abstractNumId w:val="4"/>
  </w:num>
  <w:num w:numId="10">
    <w:abstractNumId w:val="11"/>
  </w:num>
  <w:num w:numId="11">
    <w:abstractNumId w:val="3"/>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0DB"/>
    <w:rsid w:val="00083CCA"/>
    <w:rsid w:val="00143D85"/>
    <w:rsid w:val="00181AEF"/>
    <w:rsid w:val="002A41B8"/>
    <w:rsid w:val="0030662F"/>
    <w:rsid w:val="0036713D"/>
    <w:rsid w:val="00376C93"/>
    <w:rsid w:val="003C4C15"/>
    <w:rsid w:val="00516114"/>
    <w:rsid w:val="00566AE8"/>
    <w:rsid w:val="005C4A82"/>
    <w:rsid w:val="005F30DB"/>
    <w:rsid w:val="00931B17"/>
    <w:rsid w:val="009D30A3"/>
    <w:rsid w:val="00BC3808"/>
    <w:rsid w:val="00C601B8"/>
    <w:rsid w:val="00D041AB"/>
    <w:rsid w:val="00D60E55"/>
    <w:rsid w:val="00F902A2"/>
    <w:rsid w:val="00FF41D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9D807"/>
  <w15:chartTrackingRefBased/>
  <w15:docId w15:val="{AFD2C6A7-C2BC-42DF-88CA-5043D44AA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link w:val="Cmsor1Char"/>
    <w:uiPriority w:val="9"/>
    <w:qFormat/>
    <w:rsid w:val="005F30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4">
    <w:name w:val="heading 4"/>
    <w:basedOn w:val="Norml"/>
    <w:link w:val="Cmsor4Char"/>
    <w:uiPriority w:val="9"/>
    <w:qFormat/>
    <w:rsid w:val="005F30DB"/>
    <w:pPr>
      <w:spacing w:before="100" w:beforeAutospacing="1" w:after="100" w:afterAutospacing="1" w:line="240" w:lineRule="auto"/>
      <w:outlineLvl w:val="3"/>
    </w:pPr>
    <w:rPr>
      <w:rFonts w:ascii="Times New Roman" w:eastAsia="Times New Roman" w:hAnsi="Times New Roman" w:cs="Times New Roman"/>
      <w:b/>
      <w:bCs/>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F30DB"/>
    <w:rPr>
      <w:rFonts w:ascii="Times New Roman" w:eastAsia="Times New Roman" w:hAnsi="Times New Roman" w:cs="Times New Roman"/>
      <w:b/>
      <w:bCs/>
      <w:kern w:val="36"/>
      <w:sz w:val="48"/>
      <w:szCs w:val="48"/>
      <w:lang w:eastAsia="hu-HU"/>
    </w:rPr>
  </w:style>
  <w:style w:type="character" w:customStyle="1" w:styleId="Cmsor4Char">
    <w:name w:val="Címsor 4 Char"/>
    <w:basedOn w:val="Bekezdsalapbettpusa"/>
    <w:link w:val="Cmsor4"/>
    <w:uiPriority w:val="9"/>
    <w:rsid w:val="005F30DB"/>
    <w:rPr>
      <w:rFonts w:ascii="Times New Roman" w:eastAsia="Times New Roman" w:hAnsi="Times New Roman" w:cs="Times New Roman"/>
      <w:b/>
      <w:bCs/>
      <w:sz w:val="24"/>
      <w:szCs w:val="24"/>
      <w:lang w:eastAsia="hu-HU"/>
    </w:rPr>
  </w:style>
  <w:style w:type="paragraph" w:styleId="NormlWeb">
    <w:name w:val="Normal (Web)"/>
    <w:basedOn w:val="Norml"/>
    <w:uiPriority w:val="99"/>
    <w:semiHidden/>
    <w:unhideWhenUsed/>
    <w:rsid w:val="005F30DB"/>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5F30DB"/>
    <w:rPr>
      <w:b/>
      <w:bCs/>
    </w:rPr>
  </w:style>
  <w:style w:type="character" w:styleId="Hiperhivatkozs">
    <w:name w:val="Hyperlink"/>
    <w:basedOn w:val="Bekezdsalapbettpusa"/>
    <w:uiPriority w:val="99"/>
    <w:semiHidden/>
    <w:unhideWhenUsed/>
    <w:rsid w:val="005F30DB"/>
    <w:rPr>
      <w:color w:val="0000FF"/>
      <w:u w:val="single"/>
    </w:rPr>
  </w:style>
  <w:style w:type="paragraph" w:styleId="Buborkszveg">
    <w:name w:val="Balloon Text"/>
    <w:basedOn w:val="Norml"/>
    <w:link w:val="BuborkszvegChar"/>
    <w:uiPriority w:val="99"/>
    <w:semiHidden/>
    <w:unhideWhenUsed/>
    <w:rsid w:val="00C601B8"/>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601B8"/>
    <w:rPr>
      <w:rFonts w:ascii="Segoe UI" w:hAnsi="Segoe UI" w:cs="Segoe UI"/>
      <w:sz w:val="18"/>
      <w:szCs w:val="18"/>
    </w:rPr>
  </w:style>
  <w:style w:type="paragraph" w:styleId="lfej">
    <w:name w:val="header"/>
    <w:aliases w:val="Char Char Char"/>
    <w:basedOn w:val="Norml"/>
    <w:link w:val="lfejChar"/>
    <w:unhideWhenUsed/>
    <w:rsid w:val="0036713D"/>
    <w:pPr>
      <w:tabs>
        <w:tab w:val="center" w:pos="4536"/>
        <w:tab w:val="right" w:pos="9072"/>
      </w:tabs>
      <w:spacing w:after="0" w:line="240" w:lineRule="auto"/>
    </w:pPr>
  </w:style>
  <w:style w:type="character" w:customStyle="1" w:styleId="lfejChar">
    <w:name w:val="Élőfej Char"/>
    <w:aliases w:val="Char Char Char Char"/>
    <w:basedOn w:val="Bekezdsalapbettpusa"/>
    <w:link w:val="lfej"/>
    <w:rsid w:val="0036713D"/>
  </w:style>
  <w:style w:type="paragraph" w:styleId="llb">
    <w:name w:val="footer"/>
    <w:basedOn w:val="Norml"/>
    <w:link w:val="llbChar"/>
    <w:uiPriority w:val="99"/>
    <w:unhideWhenUsed/>
    <w:rsid w:val="0036713D"/>
    <w:pPr>
      <w:tabs>
        <w:tab w:val="center" w:pos="4536"/>
        <w:tab w:val="right" w:pos="9072"/>
      </w:tabs>
      <w:spacing w:after="0" w:line="240" w:lineRule="auto"/>
    </w:pPr>
  </w:style>
  <w:style w:type="character" w:customStyle="1" w:styleId="llbChar">
    <w:name w:val="Élőláb Char"/>
    <w:basedOn w:val="Bekezdsalapbettpusa"/>
    <w:link w:val="llb"/>
    <w:uiPriority w:val="99"/>
    <w:rsid w:val="00367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9124">
      <w:bodyDiv w:val="1"/>
      <w:marLeft w:val="0"/>
      <w:marRight w:val="0"/>
      <w:marTop w:val="0"/>
      <w:marBottom w:val="0"/>
      <w:divBdr>
        <w:top w:val="none" w:sz="0" w:space="0" w:color="auto"/>
        <w:left w:val="none" w:sz="0" w:space="0" w:color="auto"/>
        <w:bottom w:val="none" w:sz="0" w:space="0" w:color="auto"/>
        <w:right w:val="none" w:sz="0" w:space="0" w:color="auto"/>
      </w:divBdr>
      <w:divsChild>
        <w:div w:id="1736900924">
          <w:marLeft w:val="0"/>
          <w:marRight w:val="0"/>
          <w:marTop w:val="0"/>
          <w:marBottom w:val="0"/>
          <w:divBdr>
            <w:top w:val="none" w:sz="0" w:space="0" w:color="auto"/>
            <w:left w:val="none" w:sz="0" w:space="0" w:color="auto"/>
            <w:bottom w:val="none" w:sz="0" w:space="0" w:color="auto"/>
            <w:right w:val="none" w:sz="0" w:space="0" w:color="auto"/>
          </w:divBdr>
          <w:divsChild>
            <w:div w:id="1026373528">
              <w:marLeft w:val="0"/>
              <w:marRight w:val="0"/>
              <w:marTop w:val="0"/>
              <w:marBottom w:val="0"/>
              <w:divBdr>
                <w:top w:val="none" w:sz="0" w:space="0" w:color="auto"/>
                <w:left w:val="none" w:sz="0" w:space="0" w:color="auto"/>
                <w:bottom w:val="none" w:sz="0" w:space="0" w:color="auto"/>
                <w:right w:val="none" w:sz="0" w:space="0" w:color="auto"/>
              </w:divBdr>
            </w:div>
          </w:divsChild>
        </w:div>
        <w:div w:id="1680086535">
          <w:marLeft w:val="0"/>
          <w:marRight w:val="0"/>
          <w:marTop w:val="0"/>
          <w:marBottom w:val="0"/>
          <w:divBdr>
            <w:top w:val="none" w:sz="0" w:space="0" w:color="auto"/>
            <w:left w:val="none" w:sz="0" w:space="0" w:color="auto"/>
            <w:bottom w:val="none" w:sz="0" w:space="0" w:color="auto"/>
            <w:right w:val="none" w:sz="0" w:space="0" w:color="auto"/>
          </w:divBdr>
          <w:divsChild>
            <w:div w:id="1663971254">
              <w:marLeft w:val="0"/>
              <w:marRight w:val="0"/>
              <w:marTop w:val="0"/>
              <w:marBottom w:val="0"/>
              <w:divBdr>
                <w:top w:val="none" w:sz="0" w:space="0" w:color="auto"/>
                <w:left w:val="none" w:sz="0" w:space="0" w:color="auto"/>
                <w:bottom w:val="none" w:sz="0" w:space="0" w:color="auto"/>
                <w:right w:val="none" w:sz="0" w:space="0" w:color="auto"/>
              </w:divBdr>
            </w:div>
          </w:divsChild>
        </w:div>
        <w:div w:id="607543205">
          <w:marLeft w:val="0"/>
          <w:marRight w:val="0"/>
          <w:marTop w:val="0"/>
          <w:marBottom w:val="0"/>
          <w:divBdr>
            <w:top w:val="none" w:sz="0" w:space="0" w:color="auto"/>
            <w:left w:val="none" w:sz="0" w:space="0" w:color="auto"/>
            <w:bottom w:val="none" w:sz="0" w:space="0" w:color="auto"/>
            <w:right w:val="none" w:sz="0" w:space="0" w:color="auto"/>
          </w:divBdr>
          <w:divsChild>
            <w:div w:id="651178505">
              <w:marLeft w:val="0"/>
              <w:marRight w:val="0"/>
              <w:marTop w:val="0"/>
              <w:marBottom w:val="0"/>
              <w:divBdr>
                <w:top w:val="none" w:sz="0" w:space="0" w:color="auto"/>
                <w:left w:val="none" w:sz="0" w:space="0" w:color="auto"/>
                <w:bottom w:val="none" w:sz="0" w:space="0" w:color="auto"/>
                <w:right w:val="none" w:sz="0" w:space="0" w:color="auto"/>
              </w:divBdr>
            </w:div>
          </w:divsChild>
        </w:div>
        <w:div w:id="858350892">
          <w:marLeft w:val="0"/>
          <w:marRight w:val="0"/>
          <w:marTop w:val="0"/>
          <w:marBottom w:val="0"/>
          <w:divBdr>
            <w:top w:val="none" w:sz="0" w:space="0" w:color="auto"/>
            <w:left w:val="none" w:sz="0" w:space="0" w:color="auto"/>
            <w:bottom w:val="none" w:sz="0" w:space="0" w:color="auto"/>
            <w:right w:val="none" w:sz="0" w:space="0" w:color="auto"/>
          </w:divBdr>
          <w:divsChild>
            <w:div w:id="1356035745">
              <w:marLeft w:val="0"/>
              <w:marRight w:val="0"/>
              <w:marTop w:val="0"/>
              <w:marBottom w:val="0"/>
              <w:divBdr>
                <w:top w:val="none" w:sz="0" w:space="0" w:color="auto"/>
                <w:left w:val="none" w:sz="0" w:space="0" w:color="auto"/>
                <w:bottom w:val="none" w:sz="0" w:space="0" w:color="auto"/>
                <w:right w:val="none" w:sz="0" w:space="0" w:color="auto"/>
              </w:divBdr>
            </w:div>
          </w:divsChild>
        </w:div>
        <w:div w:id="1258830099">
          <w:marLeft w:val="0"/>
          <w:marRight w:val="0"/>
          <w:marTop w:val="0"/>
          <w:marBottom w:val="0"/>
          <w:divBdr>
            <w:top w:val="none" w:sz="0" w:space="0" w:color="auto"/>
            <w:left w:val="none" w:sz="0" w:space="0" w:color="auto"/>
            <w:bottom w:val="none" w:sz="0" w:space="0" w:color="auto"/>
            <w:right w:val="none" w:sz="0" w:space="0" w:color="auto"/>
          </w:divBdr>
          <w:divsChild>
            <w:div w:id="127820625">
              <w:marLeft w:val="0"/>
              <w:marRight w:val="0"/>
              <w:marTop w:val="0"/>
              <w:marBottom w:val="0"/>
              <w:divBdr>
                <w:top w:val="none" w:sz="0" w:space="0" w:color="auto"/>
                <w:left w:val="none" w:sz="0" w:space="0" w:color="auto"/>
                <w:bottom w:val="none" w:sz="0" w:space="0" w:color="auto"/>
                <w:right w:val="none" w:sz="0" w:space="0" w:color="auto"/>
              </w:divBdr>
            </w:div>
          </w:divsChild>
        </w:div>
        <w:div w:id="1747846402">
          <w:marLeft w:val="0"/>
          <w:marRight w:val="0"/>
          <w:marTop w:val="0"/>
          <w:marBottom w:val="0"/>
          <w:divBdr>
            <w:top w:val="none" w:sz="0" w:space="0" w:color="auto"/>
            <w:left w:val="none" w:sz="0" w:space="0" w:color="auto"/>
            <w:bottom w:val="none" w:sz="0" w:space="0" w:color="auto"/>
            <w:right w:val="none" w:sz="0" w:space="0" w:color="auto"/>
          </w:divBdr>
          <w:divsChild>
            <w:div w:id="500973879">
              <w:marLeft w:val="0"/>
              <w:marRight w:val="0"/>
              <w:marTop w:val="0"/>
              <w:marBottom w:val="0"/>
              <w:divBdr>
                <w:top w:val="none" w:sz="0" w:space="0" w:color="auto"/>
                <w:left w:val="none" w:sz="0" w:space="0" w:color="auto"/>
                <w:bottom w:val="none" w:sz="0" w:space="0" w:color="auto"/>
                <w:right w:val="none" w:sz="0" w:space="0" w:color="auto"/>
              </w:divBdr>
            </w:div>
          </w:divsChild>
        </w:div>
        <w:div w:id="171146136">
          <w:marLeft w:val="0"/>
          <w:marRight w:val="0"/>
          <w:marTop w:val="0"/>
          <w:marBottom w:val="0"/>
          <w:divBdr>
            <w:top w:val="none" w:sz="0" w:space="0" w:color="auto"/>
            <w:left w:val="none" w:sz="0" w:space="0" w:color="auto"/>
            <w:bottom w:val="none" w:sz="0" w:space="0" w:color="auto"/>
            <w:right w:val="none" w:sz="0" w:space="0" w:color="auto"/>
          </w:divBdr>
          <w:divsChild>
            <w:div w:id="863592361">
              <w:marLeft w:val="0"/>
              <w:marRight w:val="0"/>
              <w:marTop w:val="0"/>
              <w:marBottom w:val="0"/>
              <w:divBdr>
                <w:top w:val="none" w:sz="0" w:space="0" w:color="auto"/>
                <w:left w:val="none" w:sz="0" w:space="0" w:color="auto"/>
                <w:bottom w:val="none" w:sz="0" w:space="0" w:color="auto"/>
                <w:right w:val="none" w:sz="0" w:space="0" w:color="auto"/>
              </w:divBdr>
            </w:div>
          </w:divsChild>
        </w:div>
        <w:div w:id="352004250">
          <w:marLeft w:val="0"/>
          <w:marRight w:val="0"/>
          <w:marTop w:val="0"/>
          <w:marBottom w:val="0"/>
          <w:divBdr>
            <w:top w:val="none" w:sz="0" w:space="0" w:color="auto"/>
            <w:left w:val="none" w:sz="0" w:space="0" w:color="auto"/>
            <w:bottom w:val="none" w:sz="0" w:space="0" w:color="auto"/>
            <w:right w:val="none" w:sz="0" w:space="0" w:color="auto"/>
          </w:divBdr>
          <w:divsChild>
            <w:div w:id="891428706">
              <w:marLeft w:val="0"/>
              <w:marRight w:val="0"/>
              <w:marTop w:val="0"/>
              <w:marBottom w:val="0"/>
              <w:divBdr>
                <w:top w:val="none" w:sz="0" w:space="0" w:color="auto"/>
                <w:left w:val="none" w:sz="0" w:space="0" w:color="auto"/>
                <w:bottom w:val="none" w:sz="0" w:space="0" w:color="auto"/>
                <w:right w:val="none" w:sz="0" w:space="0" w:color="auto"/>
              </w:divBdr>
            </w:div>
          </w:divsChild>
        </w:div>
        <w:div w:id="646128015">
          <w:marLeft w:val="0"/>
          <w:marRight w:val="0"/>
          <w:marTop w:val="0"/>
          <w:marBottom w:val="0"/>
          <w:divBdr>
            <w:top w:val="none" w:sz="0" w:space="0" w:color="auto"/>
            <w:left w:val="none" w:sz="0" w:space="0" w:color="auto"/>
            <w:bottom w:val="none" w:sz="0" w:space="0" w:color="auto"/>
            <w:right w:val="none" w:sz="0" w:space="0" w:color="auto"/>
          </w:divBdr>
          <w:divsChild>
            <w:div w:id="596524347">
              <w:marLeft w:val="0"/>
              <w:marRight w:val="0"/>
              <w:marTop w:val="0"/>
              <w:marBottom w:val="0"/>
              <w:divBdr>
                <w:top w:val="none" w:sz="0" w:space="0" w:color="auto"/>
                <w:left w:val="none" w:sz="0" w:space="0" w:color="auto"/>
                <w:bottom w:val="none" w:sz="0" w:space="0" w:color="auto"/>
                <w:right w:val="none" w:sz="0" w:space="0" w:color="auto"/>
              </w:divBdr>
            </w:div>
          </w:divsChild>
        </w:div>
        <w:div w:id="1170563907">
          <w:marLeft w:val="0"/>
          <w:marRight w:val="0"/>
          <w:marTop w:val="0"/>
          <w:marBottom w:val="0"/>
          <w:divBdr>
            <w:top w:val="none" w:sz="0" w:space="0" w:color="auto"/>
            <w:left w:val="none" w:sz="0" w:space="0" w:color="auto"/>
            <w:bottom w:val="none" w:sz="0" w:space="0" w:color="auto"/>
            <w:right w:val="none" w:sz="0" w:space="0" w:color="auto"/>
          </w:divBdr>
          <w:divsChild>
            <w:div w:id="820079131">
              <w:marLeft w:val="0"/>
              <w:marRight w:val="0"/>
              <w:marTop w:val="0"/>
              <w:marBottom w:val="0"/>
              <w:divBdr>
                <w:top w:val="none" w:sz="0" w:space="0" w:color="auto"/>
                <w:left w:val="none" w:sz="0" w:space="0" w:color="auto"/>
                <w:bottom w:val="none" w:sz="0" w:space="0" w:color="auto"/>
                <w:right w:val="none" w:sz="0" w:space="0" w:color="auto"/>
              </w:divBdr>
            </w:div>
          </w:divsChild>
        </w:div>
        <w:div w:id="27997294">
          <w:marLeft w:val="0"/>
          <w:marRight w:val="0"/>
          <w:marTop w:val="0"/>
          <w:marBottom w:val="0"/>
          <w:divBdr>
            <w:top w:val="none" w:sz="0" w:space="0" w:color="auto"/>
            <w:left w:val="none" w:sz="0" w:space="0" w:color="auto"/>
            <w:bottom w:val="none" w:sz="0" w:space="0" w:color="auto"/>
            <w:right w:val="none" w:sz="0" w:space="0" w:color="auto"/>
          </w:divBdr>
          <w:divsChild>
            <w:div w:id="160264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670146">
      <w:bodyDiv w:val="1"/>
      <w:marLeft w:val="0"/>
      <w:marRight w:val="0"/>
      <w:marTop w:val="0"/>
      <w:marBottom w:val="0"/>
      <w:divBdr>
        <w:top w:val="none" w:sz="0" w:space="0" w:color="auto"/>
        <w:left w:val="none" w:sz="0" w:space="0" w:color="auto"/>
        <w:bottom w:val="none" w:sz="0" w:space="0" w:color="auto"/>
        <w:right w:val="none" w:sz="0" w:space="0" w:color="auto"/>
      </w:divBdr>
      <w:divsChild>
        <w:div w:id="1827283522">
          <w:marLeft w:val="0"/>
          <w:marRight w:val="0"/>
          <w:marTop w:val="0"/>
          <w:marBottom w:val="0"/>
          <w:divBdr>
            <w:top w:val="none" w:sz="0" w:space="0" w:color="auto"/>
            <w:left w:val="none" w:sz="0" w:space="0" w:color="auto"/>
            <w:bottom w:val="none" w:sz="0" w:space="0" w:color="auto"/>
            <w:right w:val="none" w:sz="0" w:space="0" w:color="auto"/>
          </w:divBdr>
          <w:divsChild>
            <w:div w:id="784543797">
              <w:marLeft w:val="0"/>
              <w:marRight w:val="0"/>
              <w:marTop w:val="0"/>
              <w:marBottom w:val="0"/>
              <w:divBdr>
                <w:top w:val="none" w:sz="0" w:space="0" w:color="auto"/>
                <w:left w:val="none" w:sz="0" w:space="0" w:color="auto"/>
                <w:bottom w:val="none" w:sz="0" w:space="0" w:color="auto"/>
                <w:right w:val="none" w:sz="0" w:space="0" w:color="auto"/>
              </w:divBdr>
            </w:div>
          </w:divsChild>
        </w:div>
        <w:div w:id="1299409434">
          <w:marLeft w:val="0"/>
          <w:marRight w:val="0"/>
          <w:marTop w:val="0"/>
          <w:marBottom w:val="0"/>
          <w:divBdr>
            <w:top w:val="none" w:sz="0" w:space="0" w:color="auto"/>
            <w:left w:val="none" w:sz="0" w:space="0" w:color="auto"/>
            <w:bottom w:val="none" w:sz="0" w:space="0" w:color="auto"/>
            <w:right w:val="none" w:sz="0" w:space="0" w:color="auto"/>
          </w:divBdr>
          <w:divsChild>
            <w:div w:id="1198200639">
              <w:marLeft w:val="0"/>
              <w:marRight w:val="0"/>
              <w:marTop w:val="0"/>
              <w:marBottom w:val="0"/>
              <w:divBdr>
                <w:top w:val="none" w:sz="0" w:space="0" w:color="auto"/>
                <w:left w:val="none" w:sz="0" w:space="0" w:color="auto"/>
                <w:bottom w:val="none" w:sz="0" w:space="0" w:color="auto"/>
                <w:right w:val="none" w:sz="0" w:space="0" w:color="auto"/>
              </w:divBdr>
            </w:div>
          </w:divsChild>
        </w:div>
        <w:div w:id="1714037142">
          <w:marLeft w:val="0"/>
          <w:marRight w:val="0"/>
          <w:marTop w:val="0"/>
          <w:marBottom w:val="0"/>
          <w:divBdr>
            <w:top w:val="none" w:sz="0" w:space="0" w:color="auto"/>
            <w:left w:val="none" w:sz="0" w:space="0" w:color="auto"/>
            <w:bottom w:val="none" w:sz="0" w:space="0" w:color="auto"/>
            <w:right w:val="none" w:sz="0" w:space="0" w:color="auto"/>
          </w:divBdr>
          <w:divsChild>
            <w:div w:id="74208655">
              <w:marLeft w:val="0"/>
              <w:marRight w:val="0"/>
              <w:marTop w:val="0"/>
              <w:marBottom w:val="0"/>
              <w:divBdr>
                <w:top w:val="none" w:sz="0" w:space="0" w:color="auto"/>
                <w:left w:val="none" w:sz="0" w:space="0" w:color="auto"/>
                <w:bottom w:val="none" w:sz="0" w:space="0" w:color="auto"/>
                <w:right w:val="none" w:sz="0" w:space="0" w:color="auto"/>
              </w:divBdr>
            </w:div>
          </w:divsChild>
        </w:div>
        <w:div w:id="308437236">
          <w:marLeft w:val="0"/>
          <w:marRight w:val="0"/>
          <w:marTop w:val="0"/>
          <w:marBottom w:val="0"/>
          <w:divBdr>
            <w:top w:val="none" w:sz="0" w:space="0" w:color="auto"/>
            <w:left w:val="none" w:sz="0" w:space="0" w:color="auto"/>
            <w:bottom w:val="none" w:sz="0" w:space="0" w:color="auto"/>
            <w:right w:val="none" w:sz="0" w:space="0" w:color="auto"/>
          </w:divBdr>
          <w:divsChild>
            <w:div w:id="2138864809">
              <w:marLeft w:val="0"/>
              <w:marRight w:val="0"/>
              <w:marTop w:val="0"/>
              <w:marBottom w:val="0"/>
              <w:divBdr>
                <w:top w:val="none" w:sz="0" w:space="0" w:color="auto"/>
                <w:left w:val="none" w:sz="0" w:space="0" w:color="auto"/>
                <w:bottom w:val="none" w:sz="0" w:space="0" w:color="auto"/>
                <w:right w:val="none" w:sz="0" w:space="0" w:color="auto"/>
              </w:divBdr>
            </w:div>
          </w:divsChild>
        </w:div>
        <w:div w:id="1338264377">
          <w:marLeft w:val="0"/>
          <w:marRight w:val="0"/>
          <w:marTop w:val="0"/>
          <w:marBottom w:val="0"/>
          <w:divBdr>
            <w:top w:val="none" w:sz="0" w:space="0" w:color="auto"/>
            <w:left w:val="none" w:sz="0" w:space="0" w:color="auto"/>
            <w:bottom w:val="none" w:sz="0" w:space="0" w:color="auto"/>
            <w:right w:val="none" w:sz="0" w:space="0" w:color="auto"/>
          </w:divBdr>
          <w:divsChild>
            <w:div w:id="621182533">
              <w:marLeft w:val="0"/>
              <w:marRight w:val="0"/>
              <w:marTop w:val="0"/>
              <w:marBottom w:val="0"/>
              <w:divBdr>
                <w:top w:val="none" w:sz="0" w:space="0" w:color="auto"/>
                <w:left w:val="none" w:sz="0" w:space="0" w:color="auto"/>
                <w:bottom w:val="none" w:sz="0" w:space="0" w:color="auto"/>
                <w:right w:val="none" w:sz="0" w:space="0" w:color="auto"/>
              </w:divBdr>
            </w:div>
          </w:divsChild>
        </w:div>
        <w:div w:id="1808934635">
          <w:marLeft w:val="0"/>
          <w:marRight w:val="0"/>
          <w:marTop w:val="0"/>
          <w:marBottom w:val="0"/>
          <w:divBdr>
            <w:top w:val="none" w:sz="0" w:space="0" w:color="auto"/>
            <w:left w:val="none" w:sz="0" w:space="0" w:color="auto"/>
            <w:bottom w:val="none" w:sz="0" w:space="0" w:color="auto"/>
            <w:right w:val="none" w:sz="0" w:space="0" w:color="auto"/>
          </w:divBdr>
          <w:divsChild>
            <w:div w:id="1988897931">
              <w:marLeft w:val="0"/>
              <w:marRight w:val="0"/>
              <w:marTop w:val="0"/>
              <w:marBottom w:val="0"/>
              <w:divBdr>
                <w:top w:val="none" w:sz="0" w:space="0" w:color="auto"/>
                <w:left w:val="none" w:sz="0" w:space="0" w:color="auto"/>
                <w:bottom w:val="none" w:sz="0" w:space="0" w:color="auto"/>
                <w:right w:val="none" w:sz="0" w:space="0" w:color="auto"/>
              </w:divBdr>
            </w:div>
          </w:divsChild>
        </w:div>
        <w:div w:id="1695687896">
          <w:marLeft w:val="0"/>
          <w:marRight w:val="0"/>
          <w:marTop w:val="0"/>
          <w:marBottom w:val="0"/>
          <w:divBdr>
            <w:top w:val="none" w:sz="0" w:space="0" w:color="auto"/>
            <w:left w:val="none" w:sz="0" w:space="0" w:color="auto"/>
            <w:bottom w:val="none" w:sz="0" w:space="0" w:color="auto"/>
            <w:right w:val="none" w:sz="0" w:space="0" w:color="auto"/>
          </w:divBdr>
          <w:divsChild>
            <w:div w:id="583612289">
              <w:marLeft w:val="0"/>
              <w:marRight w:val="0"/>
              <w:marTop w:val="0"/>
              <w:marBottom w:val="0"/>
              <w:divBdr>
                <w:top w:val="none" w:sz="0" w:space="0" w:color="auto"/>
                <w:left w:val="none" w:sz="0" w:space="0" w:color="auto"/>
                <w:bottom w:val="none" w:sz="0" w:space="0" w:color="auto"/>
                <w:right w:val="none" w:sz="0" w:space="0" w:color="auto"/>
              </w:divBdr>
            </w:div>
          </w:divsChild>
        </w:div>
        <w:div w:id="1804496460">
          <w:marLeft w:val="0"/>
          <w:marRight w:val="0"/>
          <w:marTop w:val="0"/>
          <w:marBottom w:val="0"/>
          <w:divBdr>
            <w:top w:val="none" w:sz="0" w:space="0" w:color="auto"/>
            <w:left w:val="none" w:sz="0" w:space="0" w:color="auto"/>
            <w:bottom w:val="none" w:sz="0" w:space="0" w:color="auto"/>
            <w:right w:val="none" w:sz="0" w:space="0" w:color="auto"/>
          </w:divBdr>
          <w:divsChild>
            <w:div w:id="1337078587">
              <w:marLeft w:val="0"/>
              <w:marRight w:val="0"/>
              <w:marTop w:val="0"/>
              <w:marBottom w:val="0"/>
              <w:divBdr>
                <w:top w:val="none" w:sz="0" w:space="0" w:color="auto"/>
                <w:left w:val="none" w:sz="0" w:space="0" w:color="auto"/>
                <w:bottom w:val="none" w:sz="0" w:space="0" w:color="auto"/>
                <w:right w:val="none" w:sz="0" w:space="0" w:color="auto"/>
              </w:divBdr>
            </w:div>
          </w:divsChild>
        </w:div>
        <w:div w:id="232855164">
          <w:marLeft w:val="0"/>
          <w:marRight w:val="0"/>
          <w:marTop w:val="0"/>
          <w:marBottom w:val="0"/>
          <w:divBdr>
            <w:top w:val="none" w:sz="0" w:space="0" w:color="auto"/>
            <w:left w:val="none" w:sz="0" w:space="0" w:color="auto"/>
            <w:bottom w:val="none" w:sz="0" w:space="0" w:color="auto"/>
            <w:right w:val="none" w:sz="0" w:space="0" w:color="auto"/>
          </w:divBdr>
          <w:divsChild>
            <w:div w:id="211990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4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p16.hu/szervezeti-felepites/szocialis-es-szocialis-intezmenyi-iro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817</Words>
  <Characters>5645</Characters>
  <Application>Microsoft Office Word</Application>
  <DocSecurity>0</DocSecurity>
  <Lines>47</Lines>
  <Paragraphs>12</Paragraphs>
  <ScaleCrop>false</ScaleCrop>
  <HeadingPairs>
    <vt:vector size="2" baseType="variant">
      <vt:variant>
        <vt:lpstr>Cím</vt:lpstr>
      </vt:variant>
      <vt:variant>
        <vt:i4>1</vt:i4>
      </vt:variant>
    </vt:vector>
  </HeadingPairs>
  <TitlesOfParts>
    <vt:vector size="1" baseType="lpstr">
      <vt:lpstr/>
    </vt:vector>
  </TitlesOfParts>
  <Company>XVI. ker. PMH.</Company>
  <LinksUpToDate>false</LinksUpToDate>
  <CharactersWithSpaces>6450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Erdősi Dániel</dc:creator>
  <cp:keywords/>
  <dc:description/>
  <cp:lastModifiedBy>Erdősi Dániel</cp:lastModifiedBy>
  <cp:revision>17</cp:revision>
  <cp:lastPrinted>2024-10-15T15:40:00Z</cp:lastPrinted>
  <dcterms:created xsi:type="dcterms:W3CDTF">2022-08-04T06:42:00Z</dcterms:created>
  <dcterms:modified xsi:type="dcterms:W3CDTF">2026-04-27T09:32:00Z</dcterms:modified>
</cp:coreProperties>
</file>