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B8" w:rsidRDefault="00970CB8" w:rsidP="00A15EAC">
      <w:pPr>
        <w:ind w:right="3402"/>
        <w:rPr>
          <w:b/>
          <w:bCs/>
          <w:sz w:val="28"/>
          <w:szCs w:val="28"/>
        </w:rPr>
      </w:pPr>
      <w:bookmarkStart w:id="0" w:name="_GoBack"/>
      <w:bookmarkEnd w:id="0"/>
    </w:p>
    <w:p w:rsidR="0020217F" w:rsidRDefault="000E7772" w:rsidP="00147547">
      <w:pPr>
        <w:tabs>
          <w:tab w:val="left" w:pos="10034"/>
        </w:tabs>
        <w:spacing w:after="240"/>
        <w:ind w:right="111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>ÜZLET</w:t>
      </w:r>
      <w:r w:rsidR="00147547">
        <w:rPr>
          <w:rFonts w:ascii="Times New Roman" w:hAnsi="Times New Roman"/>
          <w:b/>
          <w:noProof/>
          <w:sz w:val="48"/>
          <w:szCs w:val="48"/>
        </w:rPr>
        <w:t xml:space="preserve"> HASZNÁLATÁRA JOGOSULT SZEMÉLYÉBEN TÖRTÉNŐ </w:t>
      </w:r>
      <w:r w:rsidR="00CA408C">
        <w:rPr>
          <w:rFonts w:ascii="Times New Roman" w:hAnsi="Times New Roman"/>
          <w:b/>
          <w:noProof/>
          <w:sz w:val="48"/>
          <w:szCs w:val="48"/>
        </w:rPr>
        <w:t xml:space="preserve">VÁLTOZÁS </w:t>
      </w:r>
      <w:r w:rsidR="00E01C00">
        <w:rPr>
          <w:rFonts w:ascii="Times New Roman" w:hAnsi="Times New Roman"/>
          <w:b/>
          <w:noProof/>
          <w:sz w:val="48"/>
          <w:szCs w:val="48"/>
        </w:rPr>
        <w:t>BEJELENTÉSE</w:t>
      </w:r>
      <w:r w:rsidR="00CA408C">
        <w:rPr>
          <w:rFonts w:ascii="Times New Roman" w:hAnsi="Times New Roman"/>
          <w:b/>
          <w:noProof/>
          <w:sz w:val="48"/>
          <w:szCs w:val="4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495E1D" w:rsidRPr="007B2812" w:rsidTr="00CA408C">
        <w:trPr>
          <w:trHeight w:val="1457"/>
        </w:trPr>
        <w:tc>
          <w:tcPr>
            <w:tcW w:w="2943" w:type="dxa"/>
          </w:tcPr>
          <w:p w:rsidR="00495E1D" w:rsidRPr="00495E1D" w:rsidRDefault="00495E1D" w:rsidP="00CA40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371" w:type="dxa"/>
          </w:tcPr>
          <w:p w:rsidR="00495E1D" w:rsidRPr="00495E1D" w:rsidRDefault="00495E1D" w:rsidP="00CA40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Default="000E7772" w:rsidP="00E01C00">
      <w:pPr>
        <w:pStyle w:val="Cmsor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Kereskedő (üzemeltető)</w:t>
      </w:r>
      <w:r w:rsidR="003B2576" w:rsidRPr="000F4DF9">
        <w:rPr>
          <w:rFonts w:ascii="Times New Roman" w:hAnsi="Times New Roman" w:cs="Times New Roman"/>
        </w:rPr>
        <w:t xml:space="preserve"> adatai</w:t>
      </w:r>
    </w:p>
    <w:p w:rsidR="00E01C00" w:rsidRPr="00E01C00" w:rsidRDefault="00E01C00" w:rsidP="00E01C00"/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Név: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Székhely: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Levelezési cím (amennyiben eltér a székhelytől):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Cégjegyzékszám/e.v. nyilv.tartási sz./kistermelő reg.sz.: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3402"/>
          <w:tab w:val="left" w:leader="dot" w:pos="4536"/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Adószám:</w:t>
      </w:r>
      <w:r w:rsidRPr="000E7772">
        <w:rPr>
          <w:rFonts w:ascii="Times New Roman" w:hAnsi="Times New Roman"/>
          <w:sz w:val="24"/>
        </w:rPr>
        <w:tab/>
        <w:t>Statisztikai szám: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Telefonszám: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Elektronikus levelezési cím: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pStyle w:val="Listaszerbekezds"/>
        <w:tabs>
          <w:tab w:val="left" w:leader="dot" w:pos="9072"/>
        </w:tabs>
        <w:rPr>
          <w:rFonts w:ascii="Times New Roman" w:hAnsi="Times New Roman"/>
          <w:sz w:val="24"/>
        </w:rPr>
      </w:pPr>
    </w:p>
    <w:p w:rsidR="00CA408C" w:rsidRDefault="00CA408C" w:rsidP="000E7772">
      <w:pPr>
        <w:pStyle w:val="Cmsor1"/>
        <w:numPr>
          <w:ilvl w:val="0"/>
          <w:numId w:val="5"/>
        </w:numPr>
        <w:spacing w:before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Az előző üzemeltető adatai</w:t>
      </w:r>
    </w:p>
    <w:p w:rsidR="00E01C00" w:rsidRPr="00E01C00" w:rsidRDefault="00E01C00" w:rsidP="000E7772">
      <w:pPr>
        <w:pStyle w:val="Listaszerbekezds"/>
        <w:spacing w:line="276" w:lineRule="auto"/>
      </w:pP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Név:</w:t>
      </w:r>
      <w:r w:rsidRPr="000E7772">
        <w:rPr>
          <w:rFonts w:ascii="Times New Roman" w:hAnsi="Times New Roman"/>
          <w:sz w:val="24"/>
        </w:rPr>
        <w:tab/>
      </w:r>
    </w:p>
    <w:p w:rsidR="000E7772" w:rsidRP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Székhely:</w:t>
      </w:r>
      <w:r w:rsidRPr="000E7772"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  <w:r w:rsidRPr="000E7772">
        <w:rPr>
          <w:rFonts w:ascii="Times New Roman" w:hAnsi="Times New Roman"/>
          <w:sz w:val="24"/>
        </w:rPr>
        <w:t>Cégjegyzékszám/e.v. nyilv.tartási sz./kistermelő reg.sz.:</w:t>
      </w:r>
      <w:r w:rsidRPr="000E7772">
        <w:rPr>
          <w:rFonts w:ascii="Times New Roman" w:hAnsi="Times New Roman"/>
          <w:sz w:val="24"/>
        </w:rPr>
        <w:tab/>
      </w:r>
    </w:p>
    <w:p w:rsidR="00FD180C" w:rsidRPr="000E7772" w:rsidRDefault="00FD180C" w:rsidP="000E7772">
      <w:pPr>
        <w:tabs>
          <w:tab w:val="left" w:leader="dot" w:pos="9072"/>
        </w:tabs>
        <w:spacing w:line="276" w:lineRule="auto"/>
        <w:ind w:left="357"/>
        <w:rPr>
          <w:rFonts w:ascii="Times New Roman" w:hAnsi="Times New Roman"/>
          <w:sz w:val="24"/>
        </w:rPr>
      </w:pPr>
    </w:p>
    <w:p w:rsidR="003B2576" w:rsidRPr="00E01C00" w:rsidRDefault="000E7772" w:rsidP="00FD180C">
      <w:pPr>
        <w:pStyle w:val="Listaszerbekezds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 kereskedelmi tevékenység</w:t>
      </w:r>
      <w:r w:rsidR="003B2576" w:rsidRPr="00E01C00">
        <w:rPr>
          <w:rFonts w:ascii="Times New Roman" w:hAnsi="Times New Roman"/>
          <w:b/>
          <w:sz w:val="28"/>
          <w:szCs w:val="28"/>
        </w:rPr>
        <w:t xml:space="preserve"> adatai</w:t>
      </w:r>
    </w:p>
    <w:p w:rsidR="00E01C00" w:rsidRPr="00FD180C" w:rsidRDefault="00E01C00" w:rsidP="00E01C00">
      <w:pPr>
        <w:pStyle w:val="Listaszerbekezds"/>
        <w:spacing w:before="120"/>
        <w:rPr>
          <w:rFonts w:ascii="Times New Roman" w:hAnsi="Times New Roman"/>
          <w:b/>
          <w:bCs/>
          <w:szCs w:val="22"/>
        </w:rPr>
      </w:pPr>
    </w:p>
    <w:p w:rsidR="000E7772" w:rsidRDefault="000E7772" w:rsidP="000E7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A kereskedelmi tevékenység jellege </w:t>
      </w:r>
      <w:r>
        <w:rPr>
          <w:rFonts w:ascii="Times New Roman" w:hAnsi="Times New Roman"/>
          <w:sz w:val="24"/>
        </w:rPr>
        <w:t>(a megfelelőt jelölje X-szel):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0E7772" w:rsidRPr="003504D5" w:rsidTr="00B41B5E">
        <w:tc>
          <w:tcPr>
            <w:tcW w:w="534" w:type="dxa"/>
          </w:tcPr>
          <w:p w:rsidR="000E7772" w:rsidRPr="003504D5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6" w:type="dxa"/>
          </w:tcPr>
          <w:p w:rsidR="000E7772" w:rsidRPr="003504D5" w:rsidRDefault="000E7772" w:rsidP="00B41B5E">
            <w:pPr>
              <w:rPr>
                <w:rFonts w:ascii="Times New Roman" w:hAnsi="Times New Roman"/>
                <w:sz w:val="24"/>
              </w:rPr>
            </w:pPr>
            <w:r w:rsidRPr="0076258A">
              <w:rPr>
                <w:rFonts w:ascii="Times New Roman" w:hAnsi="Times New Roman"/>
                <w:b/>
                <w:sz w:val="24"/>
              </w:rPr>
              <w:t>kiskereskedelem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504D5">
              <w:rPr>
                <w:rFonts w:ascii="Times New Roman" w:hAnsi="Times New Roman"/>
                <w:i/>
                <w:sz w:val="20"/>
                <w:szCs w:val="20"/>
              </w:rPr>
              <w:t>(kiskereskedelmi tevékenység: üzletszerű gazdasági tevékenység keretében termékek forgalmazása, vagyoni értékű jog értékesítése és az ezzel közvetlenül összefüggő szolgáltatások nyújtása a végső felhasználó részére, ideértve a vendéglátást is)</w:t>
            </w:r>
          </w:p>
        </w:tc>
      </w:tr>
      <w:tr w:rsidR="000E7772" w:rsidRPr="003504D5" w:rsidTr="00B41B5E">
        <w:tc>
          <w:tcPr>
            <w:tcW w:w="534" w:type="dxa"/>
          </w:tcPr>
          <w:p w:rsidR="000E7772" w:rsidRPr="003504D5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6" w:type="dxa"/>
          </w:tcPr>
          <w:p w:rsidR="000E7772" w:rsidRPr="003504D5" w:rsidRDefault="000E7772" w:rsidP="00B41B5E">
            <w:pPr>
              <w:rPr>
                <w:rFonts w:ascii="Times New Roman" w:hAnsi="Times New Roman"/>
                <w:sz w:val="24"/>
              </w:rPr>
            </w:pPr>
            <w:r w:rsidRPr="0076258A">
              <w:rPr>
                <w:rFonts w:ascii="Times New Roman" w:hAnsi="Times New Roman"/>
                <w:b/>
                <w:sz w:val="24"/>
              </w:rPr>
              <w:t>nagykereskedelem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504D5">
              <w:rPr>
                <w:rFonts w:ascii="Times New Roman" w:hAnsi="Times New Roman"/>
                <w:i/>
                <w:sz w:val="20"/>
                <w:szCs w:val="20"/>
              </w:rPr>
              <w:t>(nagykereskedelmi tevékenység: üzletszerű gazdasági tevékenység keretében termékek átalakítás (feldolgozás) nélküli továbbforgalmazása és az ezzel közvetlenül összefüggő raktározási, szállítási és egyéb kapcsolódó szolgáltatások nyújtása kereskedő, feldolgozó részére, ideértve a nagybani piaci tevékenységet, valamint a felvásárló tevékenységet is)</w:t>
            </w:r>
          </w:p>
        </w:tc>
      </w:tr>
    </w:tbl>
    <w:p w:rsidR="000E7772" w:rsidRDefault="000E7772" w:rsidP="000E7772">
      <w:pPr>
        <w:rPr>
          <w:rFonts w:ascii="Times New Roman" w:hAnsi="Times New Roman"/>
          <w:sz w:val="24"/>
        </w:rPr>
      </w:pPr>
    </w:p>
    <w:p w:rsidR="000E7772" w:rsidRPr="0076258A" w:rsidRDefault="000E7772" w:rsidP="000E7772">
      <w:pPr>
        <w:rPr>
          <w:rFonts w:ascii="Times New Roman" w:hAnsi="Times New Roman"/>
          <w:b/>
          <w:caps/>
          <w:sz w:val="24"/>
        </w:rPr>
      </w:pPr>
      <w:r w:rsidRPr="0076258A">
        <w:rPr>
          <w:rFonts w:ascii="Times New Roman" w:hAnsi="Times New Roman"/>
          <w:b/>
          <w:caps/>
          <w:sz w:val="24"/>
        </w:rPr>
        <w:t>A kereskedelmi tevékenység címe:</w:t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üzlet címe:</w:t>
      </w: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üzlet helyrajzi száma:</w:t>
      </w: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üzlet (az ingatlan) tulajdonosa:</w:t>
      </w: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üzlet (az ingatlan) használatának jogcíme (bérlemény, saját tulajdon, stb.):</w:t>
      </w: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üzlet alapterülete (m</w:t>
      </w:r>
      <w:r w:rsidRPr="0076258A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):</w:t>
      </w:r>
      <w:r>
        <w:rPr>
          <w:rFonts w:ascii="Times New Roman" w:hAnsi="Times New Roman"/>
          <w:sz w:val="24"/>
        </w:rPr>
        <w:tab/>
      </w:r>
    </w:p>
    <w:p w:rsidR="000E7772" w:rsidRDefault="000E7772" w:rsidP="000E7772">
      <w:pPr>
        <w:tabs>
          <w:tab w:val="left" w:leader="dot" w:pos="90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Az üzlet elnevezése:</w:t>
      </w:r>
      <w:r>
        <w:rPr>
          <w:rFonts w:ascii="Times New Roman" w:hAnsi="Times New Roman"/>
          <w:sz w:val="24"/>
        </w:rPr>
        <w:tab/>
      </w:r>
    </w:p>
    <w:p w:rsidR="00FD180C" w:rsidRDefault="00FD180C" w:rsidP="000E7772">
      <w:pPr>
        <w:rPr>
          <w:rFonts w:ascii="Times New Roman" w:hAnsi="Times New Roman"/>
          <w:sz w:val="24"/>
        </w:rPr>
      </w:pPr>
    </w:p>
    <w:p w:rsidR="00FD180C" w:rsidRDefault="00FD180C" w:rsidP="000E7772">
      <w:pPr>
        <w:rPr>
          <w:rFonts w:ascii="Times New Roman" w:hAnsi="Times New Roman"/>
          <w:sz w:val="24"/>
        </w:rPr>
      </w:pPr>
    </w:p>
    <w:p w:rsidR="000E7772" w:rsidRPr="00FD180C" w:rsidRDefault="000E7772" w:rsidP="00D835BC">
      <w:pPr>
        <w:spacing w:after="120"/>
        <w:rPr>
          <w:rFonts w:ascii="Times New Roman" w:hAnsi="Times New Roman"/>
          <w:sz w:val="24"/>
        </w:rPr>
      </w:pPr>
      <w:r w:rsidRPr="00FD180C">
        <w:rPr>
          <w:rFonts w:ascii="Times New Roman" w:hAnsi="Times New Roman"/>
          <w:sz w:val="24"/>
        </w:rPr>
        <w:t>Az üzlet nyitvatartási ideje: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0E7772" w:rsidRPr="00FD180C" w:rsidTr="00B41B5E">
        <w:tc>
          <w:tcPr>
            <w:tcW w:w="138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Hétfő: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  <w:tr w:rsidR="000E7772" w:rsidRPr="00FD180C" w:rsidTr="00B41B5E">
        <w:tc>
          <w:tcPr>
            <w:tcW w:w="138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Kedd: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  <w:tr w:rsidR="000E7772" w:rsidRPr="00FD180C" w:rsidTr="00B41B5E">
        <w:tc>
          <w:tcPr>
            <w:tcW w:w="138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Szerda: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  <w:tr w:rsidR="000E7772" w:rsidRPr="00FD180C" w:rsidTr="00B41B5E">
        <w:tc>
          <w:tcPr>
            <w:tcW w:w="138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Csütörtök: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  <w:tr w:rsidR="000E7772" w:rsidRPr="00FD180C" w:rsidTr="00B41B5E">
        <w:tc>
          <w:tcPr>
            <w:tcW w:w="138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Péntek: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  <w:tr w:rsidR="000E7772" w:rsidRPr="00FD180C" w:rsidTr="00B41B5E">
        <w:tc>
          <w:tcPr>
            <w:tcW w:w="138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Szombat: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  <w:tr w:rsidR="000E7772" w:rsidRPr="00FD180C" w:rsidTr="00B41B5E">
        <w:tc>
          <w:tcPr>
            <w:tcW w:w="1384" w:type="dxa"/>
          </w:tcPr>
          <w:p w:rsidR="000E7772" w:rsidRPr="00FD180C" w:rsidRDefault="000E7772" w:rsidP="00D835BC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Vasárnap:</w:t>
            </w:r>
          </w:p>
        </w:tc>
        <w:tc>
          <w:tcPr>
            <w:tcW w:w="779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E7772" w:rsidRPr="00FD180C" w:rsidRDefault="000E7772" w:rsidP="00D835BC">
      <w:pPr>
        <w:spacing w:before="240" w:after="120"/>
        <w:rPr>
          <w:rFonts w:ascii="Times New Roman" w:hAnsi="Times New Roman"/>
          <w:sz w:val="24"/>
        </w:rPr>
      </w:pPr>
      <w:r w:rsidRPr="00FD180C">
        <w:rPr>
          <w:rFonts w:ascii="Times New Roman" w:hAnsi="Times New Roman"/>
          <w:sz w:val="24"/>
        </w:rPr>
        <w:t>A nyitvatartási idő (a megfelelőt jelölje X-szel):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állandó jellegű (az év minden napján azonos)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rPr>
                <w:rFonts w:ascii="Times New Roman" w:hAnsi="Times New Roman"/>
                <w:sz w:val="24"/>
              </w:rPr>
            </w:pPr>
            <w:r w:rsidRPr="00FD180C">
              <w:rPr>
                <w:rFonts w:ascii="Times New Roman" w:hAnsi="Times New Roman"/>
                <w:sz w:val="24"/>
              </w:rPr>
              <w:t>ideiglenes jellegű, ez esetben az üzemelés időtartama:</w:t>
            </w:r>
          </w:p>
        </w:tc>
      </w:tr>
    </w:tbl>
    <w:p w:rsidR="000E7772" w:rsidRPr="00FD180C" w:rsidRDefault="000E7772" w:rsidP="000E7772">
      <w:pPr>
        <w:rPr>
          <w:rFonts w:ascii="Times New Roman" w:hAnsi="Times New Roman"/>
          <w:sz w:val="24"/>
        </w:rPr>
      </w:pPr>
    </w:p>
    <w:p w:rsidR="000E7772" w:rsidRPr="00FD180C" w:rsidRDefault="000E7772" w:rsidP="00D835BC">
      <w:pPr>
        <w:spacing w:before="120"/>
        <w:rPr>
          <w:rFonts w:ascii="Times New Roman" w:hAnsi="Times New Roman"/>
          <w:sz w:val="24"/>
        </w:rPr>
      </w:pPr>
      <w:r w:rsidRPr="00FD180C">
        <w:rPr>
          <w:rFonts w:ascii="Times New Roman" w:hAnsi="Times New Roman"/>
          <w:b/>
          <w:caps/>
          <w:sz w:val="24"/>
        </w:rPr>
        <w:t>A</w:t>
      </w:r>
      <w:r w:rsidR="00FD180C">
        <w:rPr>
          <w:rFonts w:ascii="Times New Roman" w:hAnsi="Times New Roman"/>
          <w:b/>
          <w:caps/>
          <w:sz w:val="24"/>
        </w:rPr>
        <w:t>z átvenni kívánt</w:t>
      </w:r>
      <w:r w:rsidRPr="00FD180C">
        <w:rPr>
          <w:rFonts w:ascii="Times New Roman" w:hAnsi="Times New Roman"/>
          <w:b/>
          <w:caps/>
          <w:sz w:val="24"/>
        </w:rPr>
        <w:t xml:space="preserve"> ÜZLETKÖTELES termékek</w:t>
      </w:r>
      <w:r w:rsidRPr="00FD180C">
        <w:rPr>
          <w:rFonts w:ascii="Times New Roman" w:hAnsi="Times New Roman"/>
          <w:sz w:val="24"/>
        </w:rPr>
        <w:t xml:space="preserve"> (a megfelelő(ke)t jelölje X-szel):</w:t>
      </w:r>
    </w:p>
    <w:p w:rsidR="000E7772" w:rsidRPr="00FD180C" w:rsidRDefault="000E7772" w:rsidP="000E7772">
      <w:pPr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2.</w:t>
            </w:r>
            <w:bookmarkStart w:id="1" w:name="foot_28_place"/>
            <w:bookmarkEnd w:id="1"/>
            <w:r w:rsidRPr="00FD180C">
              <w:rPr>
                <w:rFonts w:ascii="Times New Roman" w:hAnsi="Times New Roman" w:cs="Times New Roman"/>
              </w:rPr>
              <w:t xml:space="preserve"> a kémiai biztonságról szóló törvény szerinti veszélyes anyagok és keverékek, kivéve a jövedéki adóról szóló törvény szerinti tüzelő-, fűtőanyag célú gázolaj, LPG és az üzemanyag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3. az egyes festékek, lakkok és járművek javító fényezésére szolgáló termékek szerves oldószer tartalmának szabályozásáról szóló kormányrendelet hatálya alá tartozó termékek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4. állatgyógyászati készítmények és hatóanyagaik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5.</w:t>
            </w:r>
            <w:bookmarkStart w:id="2" w:name="foot_29_place"/>
            <w:bookmarkEnd w:id="2"/>
            <w:r w:rsidRPr="00FD180C">
              <w:rPr>
                <w:rFonts w:ascii="Times New Roman" w:hAnsi="Times New Roman" w:cs="Times New Roman"/>
              </w:rPr>
              <w:t xml:space="preserve"> fegyver, lőszer, robbanó- és robbantószer, gázspray, pirotechnikai termék, a polgári célú pirotechnikai tevékenységekről szóló kormányrendelet szerinti 1., 2. és 3. pirotechnikai osztályba tartozó termékek, az ott meghatározott kivételekkel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6. növényvédő szerek és hatóanyagaik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7. nem veszélyes hulladék</w:t>
            </w:r>
          </w:p>
        </w:tc>
      </w:tr>
      <w:tr w:rsidR="000E7772" w:rsidRPr="00FD180C" w:rsidTr="00B41B5E">
        <w:tc>
          <w:tcPr>
            <w:tcW w:w="534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6" w:type="dxa"/>
          </w:tcPr>
          <w:p w:rsidR="000E7772" w:rsidRPr="00FD180C" w:rsidRDefault="000E7772" w:rsidP="00B41B5E">
            <w:pPr>
              <w:pStyle w:val="Norml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 w:rsidRPr="00FD180C">
              <w:rPr>
                <w:rFonts w:ascii="Times New Roman" w:hAnsi="Times New Roman" w:cs="Times New Roman"/>
              </w:rPr>
              <w:t>8. az Országos Tűzvédelmi Szabályzat szerint robbanásveszélyes osztályba tartozó anyag, kivéve a jövedéki adóról szóló törvény szerinti tüzelő-, fűtőanyag célú gázolaj, LPG és az üzemanyag</w:t>
            </w:r>
          </w:p>
        </w:tc>
      </w:tr>
    </w:tbl>
    <w:p w:rsidR="00E01C00" w:rsidRPr="00FD180C" w:rsidRDefault="00E01C00" w:rsidP="00E01C00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E01C00" w:rsidRDefault="00E01C00" w:rsidP="00E01C00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6F6587" w:rsidRPr="000F4DF9" w:rsidRDefault="006F6587" w:rsidP="006F6587">
      <w:pPr>
        <w:tabs>
          <w:tab w:val="left" w:pos="1985"/>
        </w:tabs>
        <w:spacing w:line="360" w:lineRule="exact"/>
        <w:rPr>
          <w:rFonts w:ascii="Times New Roman" w:hAnsi="Times New Roman"/>
          <w:sz w:val="24"/>
        </w:rPr>
      </w:pPr>
    </w:p>
    <w:p w:rsidR="00EA2996" w:rsidRPr="000F4DF9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 xml:space="preserve">Kelt: </w:t>
      </w:r>
      <w:r w:rsidRPr="000F4DF9">
        <w:rPr>
          <w:rFonts w:ascii="Times New Roman" w:hAnsi="Times New Roman" w:cs="Times New Roman"/>
        </w:rPr>
        <w:tab/>
      </w:r>
    </w:p>
    <w:p w:rsidR="00EA2996" w:rsidRPr="000F4DF9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EA2996" w:rsidRPr="000F4DF9" w:rsidRDefault="00EA2996" w:rsidP="00EA2996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ab/>
      </w:r>
      <w:r w:rsidRPr="000F4DF9">
        <w:rPr>
          <w:rFonts w:ascii="Times New Roman" w:hAnsi="Times New Roman" w:cs="Times New Roman"/>
        </w:rPr>
        <w:tab/>
      </w:r>
      <w:r w:rsidR="00970CB8" w:rsidRPr="000F4DF9">
        <w:rPr>
          <w:rFonts w:ascii="Times New Roman" w:hAnsi="Times New Roman" w:cs="Times New Roman"/>
        </w:rPr>
        <w:t>………..</w:t>
      </w:r>
    </w:p>
    <w:p w:rsidR="001D0F42" w:rsidRPr="000F4DF9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 xml:space="preserve">a bejelentő aláírása </w:t>
      </w:r>
    </w:p>
    <w:p w:rsidR="00AB664E" w:rsidRPr="000F4DF9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és bélyegzőlenyo</w:t>
      </w:r>
      <w:r w:rsidR="00970CB8" w:rsidRPr="000F4DF9">
        <w:rPr>
          <w:rFonts w:ascii="Times New Roman" w:hAnsi="Times New Roman" w:cs="Times New Roman"/>
        </w:rPr>
        <w:t>mata</w:t>
      </w: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FD180C" w:rsidRPr="00FD180C" w:rsidRDefault="00FD180C" w:rsidP="00FD180C">
      <w:pPr>
        <w:pStyle w:val="Cmsor1"/>
        <w:ind w:firstLine="360"/>
        <w:rPr>
          <w:rFonts w:ascii="Times New Roman" w:hAnsi="Times New Roman" w:cs="Times New Roman"/>
          <w:sz w:val="22"/>
          <w:szCs w:val="22"/>
        </w:rPr>
      </w:pPr>
      <w:r w:rsidRPr="00FD180C">
        <w:rPr>
          <w:rFonts w:ascii="Times New Roman" w:hAnsi="Times New Roman" w:cs="Times New Roman"/>
          <w:sz w:val="22"/>
          <w:szCs w:val="22"/>
        </w:rPr>
        <w:t>Csatolt mellékletek:</w:t>
      </w:r>
    </w:p>
    <w:p w:rsidR="00FD180C" w:rsidRPr="00FD180C" w:rsidRDefault="00FD180C" w:rsidP="00FD180C">
      <w:pPr>
        <w:pStyle w:val="NormlWeb"/>
        <w:numPr>
          <w:ilvl w:val="0"/>
          <w:numId w:val="3"/>
        </w:numPr>
        <w:tabs>
          <w:tab w:val="left" w:leader="dot" w:pos="9072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D180C">
        <w:rPr>
          <w:rFonts w:ascii="Times New Roman" w:hAnsi="Times New Roman" w:cs="Times New Roman"/>
          <w:sz w:val="22"/>
          <w:szCs w:val="22"/>
        </w:rPr>
        <w:t>gazdasági társaság esetében aláírási címpéldány;</w:t>
      </w:r>
    </w:p>
    <w:p w:rsidR="00FD180C" w:rsidRPr="00FD180C" w:rsidRDefault="00FD180C" w:rsidP="00FD180C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D180C">
        <w:rPr>
          <w:rFonts w:ascii="Times New Roman" w:hAnsi="Times New Roman" w:cs="Times New Roman"/>
          <w:sz w:val="22"/>
          <w:szCs w:val="22"/>
        </w:rPr>
        <w:t>képviseleti eljárás esetén két tanúval ellátott meghatalmazás</w:t>
      </w:r>
    </w:p>
    <w:p w:rsidR="00FD180C" w:rsidRPr="00FD180C" w:rsidRDefault="00FD180C" w:rsidP="00FD180C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D180C">
        <w:rPr>
          <w:rFonts w:ascii="Times New Roman" w:hAnsi="Times New Roman" w:cs="Times New Roman"/>
          <w:sz w:val="22"/>
          <w:szCs w:val="22"/>
        </w:rPr>
        <w:t>nem a kérelmező tulajdonában lévő üzlet esetében az üzlet használatának jogcímére (bérlet stb.) vonatkozó igazoló okirat;</w:t>
      </w:r>
    </w:p>
    <w:p w:rsidR="00FD180C" w:rsidRPr="00FD180C" w:rsidRDefault="00FD180C" w:rsidP="00FD180C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D180C">
        <w:rPr>
          <w:rFonts w:ascii="Times New Roman" w:hAnsi="Times New Roman" w:cs="Times New Roman"/>
          <w:sz w:val="22"/>
          <w:szCs w:val="22"/>
        </w:rPr>
        <w:t>haszonélvezet esetében a haszonélvező hozzájárulását igazoló okirat;</w:t>
      </w:r>
    </w:p>
    <w:p w:rsidR="00FD180C" w:rsidRPr="00FD180C" w:rsidRDefault="00FD180C" w:rsidP="00FD180C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FD180C">
        <w:rPr>
          <w:rFonts w:ascii="Times New Roman" w:hAnsi="Times New Roman" w:cs="Times New Roman"/>
          <w:sz w:val="22"/>
          <w:szCs w:val="22"/>
        </w:rPr>
        <w:t>közös tulajdonban álló üzlet esetében, a tulajdonostársak hozzájárulását igazoló okirat;</w:t>
      </w:r>
    </w:p>
    <w:p w:rsidR="00AC228E" w:rsidRPr="00FD180C" w:rsidRDefault="00AC228E" w:rsidP="00405C7E">
      <w:pPr>
        <w:ind w:left="150" w:right="150" w:firstLine="240"/>
        <w:jc w:val="center"/>
        <w:rPr>
          <w:rFonts w:ascii="Times New Roman" w:hAnsi="Times New Roman"/>
          <w:b/>
          <w:szCs w:val="22"/>
        </w:rPr>
      </w:pPr>
    </w:p>
    <w:p w:rsidR="00AC228E" w:rsidRPr="00D835BC" w:rsidRDefault="00AC228E" w:rsidP="00D835BC">
      <w:pPr>
        <w:tabs>
          <w:tab w:val="left" w:pos="6510"/>
        </w:tabs>
        <w:rPr>
          <w:rFonts w:ascii="Times New Roman" w:hAnsi="Times New Roman"/>
          <w:sz w:val="28"/>
          <w:szCs w:val="28"/>
        </w:rPr>
      </w:pPr>
    </w:p>
    <w:sectPr w:rsidR="00AC228E" w:rsidRPr="00D835BC" w:rsidSect="00560547">
      <w:headerReference w:type="default" r:id="rId8"/>
      <w:footerReference w:type="default" r:id="rId9"/>
      <w:pgSz w:w="11906" w:h="16838" w:code="9"/>
      <w:pgMar w:top="851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4C" w:rsidRDefault="00F33D4C">
      <w:r>
        <w:separator/>
      </w:r>
    </w:p>
  </w:endnote>
  <w:endnote w:type="continuationSeparator" w:id="0">
    <w:p w:rsidR="00F33D4C" w:rsidRDefault="00F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Default="001C37F9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8D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4C" w:rsidRDefault="00F33D4C">
      <w:r>
        <w:separator/>
      </w:r>
    </w:p>
  </w:footnote>
  <w:footnote w:type="continuationSeparator" w:id="0">
    <w:p w:rsidR="00F33D4C" w:rsidRDefault="00F3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Pr="00970CB8" w:rsidRDefault="00970CB8" w:rsidP="009F1D91">
    <w:pPr>
      <w:pStyle w:val="lfej"/>
      <w:jc w:val="right"/>
      <w:rPr>
        <w:rFonts w:ascii="Times New Roman" w:hAnsi="Times New Roman"/>
        <w:sz w:val="24"/>
      </w:rPr>
    </w:pPr>
    <w:r w:rsidRPr="00970CB8">
      <w:rPr>
        <w:rFonts w:ascii="Times New Roman" w:hAnsi="Times New Roman"/>
        <w:sz w:val="24"/>
      </w:rPr>
      <w:t>57/2013. (II.27.) Korm. rendelet alapján</w:t>
    </w:r>
  </w:p>
  <w:p w:rsidR="00970CB8" w:rsidRDefault="00970C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 w15:restartNumberingAfterBreak="0">
    <w:nsid w:val="026A517D"/>
    <w:multiLevelType w:val="hybridMultilevel"/>
    <w:tmpl w:val="E3AA8DD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1353"/>
    <w:multiLevelType w:val="hybridMultilevel"/>
    <w:tmpl w:val="27706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66C33"/>
    <w:rsid w:val="0007108D"/>
    <w:rsid w:val="0008009D"/>
    <w:rsid w:val="000B02B7"/>
    <w:rsid w:val="000B392A"/>
    <w:rsid w:val="000B6894"/>
    <w:rsid w:val="000C7BA1"/>
    <w:rsid w:val="000E704E"/>
    <w:rsid w:val="000E7772"/>
    <w:rsid w:val="000F4DF9"/>
    <w:rsid w:val="000F7BA3"/>
    <w:rsid w:val="001069E9"/>
    <w:rsid w:val="0011044A"/>
    <w:rsid w:val="00114C04"/>
    <w:rsid w:val="00130178"/>
    <w:rsid w:val="001435DB"/>
    <w:rsid w:val="00144C0F"/>
    <w:rsid w:val="00147547"/>
    <w:rsid w:val="001619D8"/>
    <w:rsid w:val="001A4538"/>
    <w:rsid w:val="001A648C"/>
    <w:rsid w:val="001C2E72"/>
    <w:rsid w:val="001C37F9"/>
    <w:rsid w:val="001D0F42"/>
    <w:rsid w:val="001E35E8"/>
    <w:rsid w:val="001F263E"/>
    <w:rsid w:val="001F2E37"/>
    <w:rsid w:val="00200807"/>
    <w:rsid w:val="00201A9E"/>
    <w:rsid w:val="0020217F"/>
    <w:rsid w:val="00206686"/>
    <w:rsid w:val="00233431"/>
    <w:rsid w:val="0023626C"/>
    <w:rsid w:val="00242333"/>
    <w:rsid w:val="0026059C"/>
    <w:rsid w:val="00266D4B"/>
    <w:rsid w:val="002831B6"/>
    <w:rsid w:val="00291919"/>
    <w:rsid w:val="002A2BD4"/>
    <w:rsid w:val="002A4C58"/>
    <w:rsid w:val="002B6616"/>
    <w:rsid w:val="002C4ADC"/>
    <w:rsid w:val="002D55F5"/>
    <w:rsid w:val="002E0DD0"/>
    <w:rsid w:val="002F08D2"/>
    <w:rsid w:val="002F25E9"/>
    <w:rsid w:val="00302E5E"/>
    <w:rsid w:val="0033589D"/>
    <w:rsid w:val="0035650F"/>
    <w:rsid w:val="00397E63"/>
    <w:rsid w:val="003B2576"/>
    <w:rsid w:val="00405C7E"/>
    <w:rsid w:val="0041087D"/>
    <w:rsid w:val="00420039"/>
    <w:rsid w:val="00424219"/>
    <w:rsid w:val="004245BC"/>
    <w:rsid w:val="00435EF6"/>
    <w:rsid w:val="00436E83"/>
    <w:rsid w:val="004569A8"/>
    <w:rsid w:val="00467934"/>
    <w:rsid w:val="004721AA"/>
    <w:rsid w:val="00495E1D"/>
    <w:rsid w:val="004A0E70"/>
    <w:rsid w:val="004A4D23"/>
    <w:rsid w:val="004B3B9E"/>
    <w:rsid w:val="004C1A8B"/>
    <w:rsid w:val="004D74D2"/>
    <w:rsid w:val="004E1B0A"/>
    <w:rsid w:val="004E4B38"/>
    <w:rsid w:val="004F0F95"/>
    <w:rsid w:val="004F3BE8"/>
    <w:rsid w:val="004F7FA2"/>
    <w:rsid w:val="00501747"/>
    <w:rsid w:val="005303D3"/>
    <w:rsid w:val="0054581C"/>
    <w:rsid w:val="00560547"/>
    <w:rsid w:val="00566447"/>
    <w:rsid w:val="005814A3"/>
    <w:rsid w:val="005A4071"/>
    <w:rsid w:val="005B17F8"/>
    <w:rsid w:val="005B31E0"/>
    <w:rsid w:val="005E6381"/>
    <w:rsid w:val="00624064"/>
    <w:rsid w:val="006329D7"/>
    <w:rsid w:val="00644925"/>
    <w:rsid w:val="00647124"/>
    <w:rsid w:val="00665230"/>
    <w:rsid w:val="00666551"/>
    <w:rsid w:val="006670B4"/>
    <w:rsid w:val="00667BE2"/>
    <w:rsid w:val="00670310"/>
    <w:rsid w:val="0068339A"/>
    <w:rsid w:val="00694767"/>
    <w:rsid w:val="006A0575"/>
    <w:rsid w:val="006F6587"/>
    <w:rsid w:val="00726271"/>
    <w:rsid w:val="007531B5"/>
    <w:rsid w:val="007542DE"/>
    <w:rsid w:val="007628D6"/>
    <w:rsid w:val="007726AA"/>
    <w:rsid w:val="0078435E"/>
    <w:rsid w:val="00790E81"/>
    <w:rsid w:val="007A07A3"/>
    <w:rsid w:val="007A3337"/>
    <w:rsid w:val="007B0337"/>
    <w:rsid w:val="007B5139"/>
    <w:rsid w:val="007F3376"/>
    <w:rsid w:val="0080060A"/>
    <w:rsid w:val="00812E7C"/>
    <w:rsid w:val="00813A39"/>
    <w:rsid w:val="00833C85"/>
    <w:rsid w:val="00836E57"/>
    <w:rsid w:val="00837D3F"/>
    <w:rsid w:val="00856961"/>
    <w:rsid w:val="008754F8"/>
    <w:rsid w:val="008810EC"/>
    <w:rsid w:val="008B2AA9"/>
    <w:rsid w:val="008D7A83"/>
    <w:rsid w:val="008E0243"/>
    <w:rsid w:val="008F4AE2"/>
    <w:rsid w:val="0090766F"/>
    <w:rsid w:val="0091688D"/>
    <w:rsid w:val="00922CBE"/>
    <w:rsid w:val="00927823"/>
    <w:rsid w:val="00970CB8"/>
    <w:rsid w:val="00976360"/>
    <w:rsid w:val="009A58D4"/>
    <w:rsid w:val="009A6AB4"/>
    <w:rsid w:val="009C3149"/>
    <w:rsid w:val="009F1D91"/>
    <w:rsid w:val="009F776B"/>
    <w:rsid w:val="00A10584"/>
    <w:rsid w:val="00A11DD0"/>
    <w:rsid w:val="00A15EAC"/>
    <w:rsid w:val="00A4387A"/>
    <w:rsid w:val="00A438CD"/>
    <w:rsid w:val="00A72ECA"/>
    <w:rsid w:val="00A7679B"/>
    <w:rsid w:val="00A84F2E"/>
    <w:rsid w:val="00A946E6"/>
    <w:rsid w:val="00AA210A"/>
    <w:rsid w:val="00AA707A"/>
    <w:rsid w:val="00AB170C"/>
    <w:rsid w:val="00AB664E"/>
    <w:rsid w:val="00AC228E"/>
    <w:rsid w:val="00AD0578"/>
    <w:rsid w:val="00AD632E"/>
    <w:rsid w:val="00AD773A"/>
    <w:rsid w:val="00AE3216"/>
    <w:rsid w:val="00B24103"/>
    <w:rsid w:val="00B8746F"/>
    <w:rsid w:val="00BC2377"/>
    <w:rsid w:val="00BD40B8"/>
    <w:rsid w:val="00BE6086"/>
    <w:rsid w:val="00C2008C"/>
    <w:rsid w:val="00C30D65"/>
    <w:rsid w:val="00C31B1C"/>
    <w:rsid w:val="00C340BE"/>
    <w:rsid w:val="00C3562B"/>
    <w:rsid w:val="00C36B3B"/>
    <w:rsid w:val="00C641BE"/>
    <w:rsid w:val="00C646DD"/>
    <w:rsid w:val="00C65797"/>
    <w:rsid w:val="00C7046E"/>
    <w:rsid w:val="00C72863"/>
    <w:rsid w:val="00C82DC8"/>
    <w:rsid w:val="00C950F9"/>
    <w:rsid w:val="00CA0291"/>
    <w:rsid w:val="00CA10CA"/>
    <w:rsid w:val="00CA408C"/>
    <w:rsid w:val="00CC502D"/>
    <w:rsid w:val="00CD5E7C"/>
    <w:rsid w:val="00CE3431"/>
    <w:rsid w:val="00CF3B11"/>
    <w:rsid w:val="00CF6385"/>
    <w:rsid w:val="00D07A1F"/>
    <w:rsid w:val="00D255E2"/>
    <w:rsid w:val="00D835BC"/>
    <w:rsid w:val="00D9169D"/>
    <w:rsid w:val="00D92313"/>
    <w:rsid w:val="00D94AEB"/>
    <w:rsid w:val="00DA220A"/>
    <w:rsid w:val="00DB0B15"/>
    <w:rsid w:val="00DB1546"/>
    <w:rsid w:val="00DB62F3"/>
    <w:rsid w:val="00DF193B"/>
    <w:rsid w:val="00DF22DD"/>
    <w:rsid w:val="00E01C00"/>
    <w:rsid w:val="00E1691F"/>
    <w:rsid w:val="00E170A5"/>
    <w:rsid w:val="00E20AE7"/>
    <w:rsid w:val="00E25883"/>
    <w:rsid w:val="00E3263C"/>
    <w:rsid w:val="00E415A5"/>
    <w:rsid w:val="00E453DF"/>
    <w:rsid w:val="00E50EA8"/>
    <w:rsid w:val="00E54A23"/>
    <w:rsid w:val="00E54B98"/>
    <w:rsid w:val="00E80FFE"/>
    <w:rsid w:val="00E81EA4"/>
    <w:rsid w:val="00E943FF"/>
    <w:rsid w:val="00EA2996"/>
    <w:rsid w:val="00EA45A2"/>
    <w:rsid w:val="00EB1408"/>
    <w:rsid w:val="00EB7A6C"/>
    <w:rsid w:val="00EE0BC3"/>
    <w:rsid w:val="00F26AA1"/>
    <w:rsid w:val="00F2769D"/>
    <w:rsid w:val="00F30F30"/>
    <w:rsid w:val="00F31B19"/>
    <w:rsid w:val="00F33D4C"/>
    <w:rsid w:val="00F35608"/>
    <w:rsid w:val="00F43E67"/>
    <w:rsid w:val="00F53706"/>
    <w:rsid w:val="00F544F7"/>
    <w:rsid w:val="00F667DB"/>
    <w:rsid w:val="00F7184A"/>
    <w:rsid w:val="00F759F9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56F7CF-A653-4172-AF64-3BB4EDC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uiPriority w:val="59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970CB8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970CB8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E0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4C71-7AA9-4348-AA0D-18078EA3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2023-10-24T11:11:00Z</cp:lastPrinted>
  <dcterms:created xsi:type="dcterms:W3CDTF">2024-02-01T14:26:00Z</dcterms:created>
  <dcterms:modified xsi:type="dcterms:W3CDTF">2024-02-01T14:26:00Z</dcterms:modified>
</cp:coreProperties>
</file>